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pict>
          <v:shape id="艺术字 6" o:spid="_x0000_s2051" o:spt="136" type="#_x0000_t136" style="position:absolute;left:0pt;margin-left:4.8pt;margin-top:21.15pt;height:66.3pt;width:429.15pt;mso-wrap-distance-bottom:0pt;mso-wrap-distance-left:9pt;mso-wrap-distance-right:9pt;mso-wrap-distance-top:0pt;z-index:-25165414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海南健康管理职业技术学院院长办公室文件" style="font-family:宋体;font-size:20pt;font-weight:bold;v-text-align:center;"/>
            <w10:wrap type="square"/>
          </v:shape>
        </w:pic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spacing w:line="360" w:lineRule="auto"/>
        <w:jc w:val="center"/>
        <w:outlineLvl w:val="2"/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80645</wp:posOffset>
                </wp:positionV>
                <wp:extent cx="5629275" cy="9525"/>
                <wp:effectExtent l="0" t="19050" r="9525" b="28575"/>
                <wp:wrapTight wrapText="bothSides">
                  <wp:wrapPolygon>
                    <wp:start x="0" y="-43200"/>
                    <wp:lineTo x="0" y="10080"/>
                    <wp:lineTo x="21563" y="10080"/>
                    <wp:lineTo x="21563" y="-43200"/>
                    <wp:lineTo x="0" y="-43200"/>
                  </wp:wrapPolygon>
                </wp:wrapTight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6.35pt;height:0.75pt;width:443.25pt;mso-wrap-distance-left:9pt;mso-wrap-distance-right:9pt;z-index:-251653120;mso-width-relative:page;mso-height-relative:page;" filled="f" stroked="t" coordsize="21600,21600" wrapcoords="0 -43200 0 10080 21563 10080 21563 -43200 0 -43200" o:gfxdata="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mGYG2gAAAAgBAAAPAAAAAAAAAAEAIAAAACIAAABkcnMv&#10;ZG93bnJldi54bWxQSwECFAAUAAAACACHTuJAi/p/tAECAAD2AwAADgAAAAAAAAABACAAAAApAQAA&#10;ZHJzL2Uyb0RvYy54bWxQSwUGAAAAAAYABgBZAQAAnAUAAAAA&#10;">
                <v:fill on="f" focussize="0,0"/>
                <v:stroke weight="3pt" color="#FF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ascii="宋体" w:hAnsi="宋体" w:eastAsia="宋体" w:cs="Times New Roman"/>
          <w:b/>
          <w:bCs/>
          <w:spacing w:val="-11"/>
          <w:kern w:val="0"/>
          <w:sz w:val="44"/>
          <w:szCs w:val="44"/>
        </w:rPr>
        <w:t>印发</w:t>
      </w:r>
      <w:bookmarkStart w:id="0" w:name="_Hlk83898979"/>
      <w:r>
        <w:rPr>
          <w:rFonts w:ascii="宋体" w:hAnsi="宋体" w:eastAsia="宋体" w:cs="Times New Roman"/>
          <w:b/>
          <w:bCs/>
          <w:spacing w:val="-11"/>
          <w:kern w:val="0"/>
          <w:sz w:val="44"/>
          <w:szCs w:val="44"/>
        </w:rPr>
        <w:t>《</w:t>
      </w:r>
      <w:r>
        <w:rPr>
          <w:rFonts w:ascii="宋体" w:hAnsi="宋体" w:eastAsia="宋体" w:cs="宋体"/>
          <w:b/>
          <w:bCs/>
          <w:spacing w:val="-11"/>
          <w:kern w:val="0"/>
          <w:sz w:val="44"/>
          <w:szCs w:val="44"/>
        </w:rPr>
        <w:t>海南健康管理职业技术学院“双师型”</w:t>
      </w:r>
      <w:r>
        <w:rPr>
          <w:rFonts w:ascii="宋体" w:hAnsi="宋体" w:eastAsia="宋体" w:cs="宋体"/>
          <w:b/>
          <w:bCs/>
          <w:spacing w:val="0"/>
          <w:kern w:val="0"/>
          <w:sz w:val="44"/>
          <w:szCs w:val="44"/>
        </w:rPr>
        <w:t>教师认定</w:t>
      </w:r>
      <w:r>
        <w:rPr>
          <w:rFonts w:hint="eastAsia" w:ascii="宋体" w:hAnsi="宋体" w:eastAsia="宋体" w:cs="宋体"/>
          <w:b/>
          <w:bCs/>
          <w:spacing w:val="0"/>
          <w:kern w:val="0"/>
          <w:sz w:val="44"/>
          <w:szCs w:val="44"/>
        </w:rPr>
        <w:t>及管理</w:t>
      </w:r>
      <w:r>
        <w:rPr>
          <w:rFonts w:ascii="宋体" w:hAnsi="宋体" w:eastAsia="宋体" w:cs="宋体"/>
          <w:b/>
          <w:bCs/>
          <w:spacing w:val="0"/>
          <w:kern w:val="0"/>
          <w:sz w:val="44"/>
          <w:szCs w:val="44"/>
        </w:rPr>
        <w:t>办法》</w:t>
      </w:r>
      <w:bookmarkEnd w:id="0"/>
      <w:r>
        <w:rPr>
          <w:rFonts w:ascii="宋体" w:hAnsi="宋体" w:eastAsia="宋体" w:cs="宋体"/>
          <w:b/>
          <w:bCs/>
          <w:spacing w:val="0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处室、各系部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2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/>
          <w:bCs/>
          <w:sz w:val="32"/>
          <w:szCs w:val="32"/>
        </w:rPr>
        <w:t>为</w:t>
      </w:r>
      <w:r>
        <w:rPr>
          <w:rFonts w:hint="eastAsia" w:ascii="仿宋" w:hAnsi="仿宋" w:eastAsia="仿宋"/>
          <w:bCs/>
          <w:sz w:val="32"/>
          <w:szCs w:val="32"/>
        </w:rPr>
        <w:t>加强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学院</w:t>
      </w:r>
      <w:r>
        <w:rPr>
          <w:rFonts w:hint="eastAsia" w:ascii="仿宋" w:hAnsi="仿宋" w:eastAsia="仿宋"/>
          <w:bCs/>
          <w:sz w:val="32"/>
          <w:szCs w:val="32"/>
        </w:rPr>
        <w:t>“双师型”教师队伍建设，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多措并举优化“双师型”教师结构，提升教师整体素质，结合我院实际，</w:t>
      </w:r>
      <w:r>
        <w:rPr>
          <w:rFonts w:hint="eastAsia" w:ascii="仿宋" w:hAnsi="仿宋" w:eastAsia="仿宋"/>
          <w:bCs/>
          <w:sz w:val="32"/>
          <w:szCs w:val="32"/>
        </w:rPr>
        <w:t>制定了</w:t>
      </w:r>
      <w:r>
        <w:rPr>
          <w:rFonts w:ascii="仿宋" w:hAnsi="仿宋" w:eastAsia="仿宋" w:cs="Times New Roman"/>
          <w:bCs/>
          <w:kern w:val="0"/>
          <w:sz w:val="32"/>
          <w:szCs w:val="32"/>
        </w:rPr>
        <w:t>《</w:t>
      </w:r>
      <w:r>
        <w:rPr>
          <w:rFonts w:ascii="仿宋" w:hAnsi="仿宋" w:eastAsia="仿宋" w:cs="宋体"/>
          <w:bCs/>
          <w:kern w:val="0"/>
          <w:sz w:val="32"/>
          <w:szCs w:val="32"/>
        </w:rPr>
        <w:t>海南健康管理职业技术学院 “双师型”教师认定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及管理</w:t>
      </w:r>
      <w:r>
        <w:rPr>
          <w:rFonts w:ascii="仿宋" w:hAnsi="仿宋" w:eastAsia="仿宋" w:cs="宋体"/>
          <w:bCs/>
          <w:kern w:val="0"/>
          <w:sz w:val="32"/>
          <w:szCs w:val="32"/>
        </w:rPr>
        <w:t>办法》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现印发给你们，请按照文件要求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，做好</w:t>
      </w:r>
      <w:r>
        <w:rPr>
          <w:rFonts w:hint="eastAsia" w:ascii="仿宋" w:hAnsi="仿宋" w:eastAsia="仿宋"/>
          <w:bCs/>
          <w:sz w:val="32"/>
          <w:szCs w:val="32"/>
        </w:rPr>
        <w:t>认定工作。</w:t>
      </w:r>
    </w:p>
    <w:p>
      <w:pPr>
        <w:widowControl/>
        <w:spacing w:line="360" w:lineRule="auto"/>
        <w:jc w:val="center"/>
        <w:outlineLvl w:val="2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>
      <w:pPr>
        <w:widowControl/>
        <w:spacing w:line="360" w:lineRule="auto"/>
        <w:ind w:left="1598" w:leftChars="304" w:hanging="960" w:hangingChars="300"/>
        <w:jc w:val="left"/>
        <w:outlineLvl w:val="2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附件：《海南健康管理职业技术学院</w:t>
      </w:r>
      <w:r>
        <w:rPr>
          <w:rFonts w:ascii="仿宋" w:hAnsi="仿宋" w:eastAsia="仿宋" w:cs="仿宋"/>
          <w:bCs/>
          <w:sz w:val="32"/>
          <w:szCs w:val="32"/>
        </w:rPr>
        <w:t xml:space="preserve"> “双师型”教师认定及管理办法》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院长办公室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2021年6月16日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648970</wp:posOffset>
                </wp:positionV>
                <wp:extent cx="5640705" cy="317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05" cy="31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3pt;margin-top:51.1pt;height:0.25pt;width:444.15pt;z-index:251660288;mso-width-relative:page;mso-height-relative:page;" filled="f" stroked="t" coordsize="21600,21600" o:gfxdata="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gTc/1AAAAAkBAAAPAAAAAAAAAAEAIAAAACIAAABk&#10;cnMvZG93bnJldi54bWxQSwECFAAUAAAACACHTuJA37z5UAoCAAAIBAAADgAAAAAAAAABACAAAAAj&#10;AQAAZHJzL2Uyb0RvYy54bWxQSwUGAAAAAAYABgBZAQAAnwUAAAAA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298450</wp:posOffset>
                </wp:positionV>
                <wp:extent cx="5642610" cy="9525"/>
                <wp:effectExtent l="0" t="6350" r="15240" b="127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2610" cy="952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.75pt;margin-top:23.5pt;height:0.75pt;width:444.3pt;z-index:251661312;mso-width-relative:page;mso-height-relative:page;" filled="f" stroked="t" coordsize="21600,21600" o:gfxdata="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Ohc0fWAAAACAEAAA8AAAAAAAAAAQAg&#10;AAAAIgAAAGRycy9kb3ducmV2LnhtbFBLAQIUABQAAAAIAIdO4kD2DISVEAIAABIEAAAOAAAAAAAA&#10;AAEAIAAAACUBAABkcnMvZTJvRG9jLnhtbFBLBQYAAAAABgAGAFkBAACnBQAAAAA=&#10;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院长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16日印发</w:t>
      </w:r>
    </w:p>
    <w:p>
      <w:pPr>
        <w:pStyle w:val="2"/>
        <w:widowControl/>
        <w:spacing w:beforeAutospacing="0" w:afterAutospacing="0" w:line="360" w:lineRule="auto"/>
        <w:jc w:val="center"/>
        <w:rPr>
          <w:rFonts w:hint="eastAsia" w:ascii="宋体" w:hAnsi="宋体" w:eastAsia="宋体" w:cs="宋体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widowControl/>
        <w:spacing w:beforeAutospacing="0" w:afterAutospacing="0" w:line="360" w:lineRule="auto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1" w:name="_GoBack"/>
      <w:r>
        <w:rPr>
          <w:rFonts w:hint="eastAsia" w:ascii="宋体" w:hAnsi="宋体" w:eastAsia="宋体" w:cs="宋体"/>
          <w:sz w:val="44"/>
          <w:szCs w:val="44"/>
        </w:rPr>
        <w:t xml:space="preserve">海南健康管理职业技术学院 </w:t>
      </w:r>
    </w:p>
    <w:p>
      <w:pPr>
        <w:pStyle w:val="2"/>
        <w:widowControl/>
        <w:spacing w:beforeAutospacing="0" w:afterAutospacing="0" w:line="360" w:lineRule="auto"/>
        <w:ind w:firstLine="1325" w:firstLineChars="300"/>
        <w:jc w:val="both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“双师型”教师认定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及管理</w:t>
      </w:r>
      <w:r>
        <w:rPr>
          <w:rFonts w:hint="eastAsia" w:ascii="宋体" w:hAnsi="宋体" w:eastAsia="宋体" w:cs="宋体"/>
          <w:sz w:val="44"/>
          <w:szCs w:val="44"/>
        </w:rPr>
        <w:t>办法</w:t>
      </w:r>
    </w:p>
    <w:p>
      <w:pPr>
        <w:pStyle w:val="2"/>
        <w:widowControl/>
        <w:spacing w:beforeAutospacing="0" w:afterAutospacing="0" w:line="360" w:lineRule="auto"/>
        <w:jc w:val="center"/>
        <w:rPr>
          <w:rFonts w:hint="default" w:cs="宋体"/>
          <w:color w:val="FF0000"/>
          <w:sz w:val="44"/>
          <w:szCs w:val="44"/>
        </w:rPr>
      </w:pPr>
      <w:r>
        <w:rPr>
          <w:rFonts w:cs="宋体"/>
          <w:color w:val="auto"/>
          <w:sz w:val="44"/>
          <w:szCs w:val="44"/>
        </w:rPr>
        <w:t>（试行）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仿宋"/>
          <w:color w:val="33333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为贯彻落实《关于全面深化新时代教师队伍建设改革的意见》（中发〔2018〕4号）、《国家职业教育改革实施方案》（国发〔2019〕4号）、《深化新时代职业教育“双师型”教师队伍建设改革实施方案》（教师〔2019〕6号）文件精神。推动学院师资队伍建设发展，打造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shd w:val="clear"/>
        </w:rPr>
        <w:t>一支师德高尚、业务精湛、结构合理、充满活力的高素质专业化教师队伍，结合学院实际，制定本办法。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rPr>
          <w:rFonts w:ascii="黑体" w:hAnsi="黑体" w:eastAsia="黑体" w:cs="黑体"/>
          <w:color w:val="333333"/>
          <w:sz w:val="32"/>
          <w:szCs w:val="32"/>
          <w:highlight w:val="none"/>
        </w:rPr>
      </w:pPr>
      <w:r>
        <w:rPr>
          <w:rStyle w:val="9"/>
          <w:rFonts w:hint="eastAsia" w:ascii="黑体" w:hAnsi="黑体" w:eastAsia="黑体" w:cs="黑体"/>
          <w:bCs/>
          <w:color w:val="333333"/>
          <w:sz w:val="32"/>
          <w:szCs w:val="32"/>
          <w:highlight w:val="none"/>
          <w:shd w:val="clear" w:color="auto" w:fill="FFFFFF"/>
        </w:rPr>
        <w:t>一、认定条件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rPr>
          <w:rFonts w:ascii="仿宋" w:hAnsi="仿宋" w:eastAsia="仿宋" w:cs="仿宋"/>
          <w:color w:val="33333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shd w:val="clear" w:color="auto" w:fill="FFFFFF"/>
        </w:rPr>
        <w:t>（一）具有良好的职业道德，热爱祖国，爱岗敬业，为人师表，教书育人。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rPr>
          <w:rFonts w:ascii="仿宋" w:hAnsi="仿宋" w:eastAsia="仿宋" w:cs="仿宋"/>
          <w:color w:val="33333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shd w:val="clear" w:color="auto" w:fill="FFFFFF"/>
        </w:rPr>
        <w:t>（二）具有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高校教师资格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shd w:val="clear" w:color="auto" w:fill="FFFFFF"/>
        </w:rPr>
        <w:t>，从事本专业或相近专业教学达2年及以上时间，能胜任本专业教学工作，近2年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理论和实践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</w:rPr>
        <w:t>教学质量评价等级达到“良好”以上。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rPr>
          <w:rFonts w:ascii="仿宋" w:hAnsi="仿宋" w:eastAsia="仿宋" w:cs="仿宋"/>
          <w:color w:val="33333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shd w:val="clear" w:color="auto" w:fill="FFFFFF"/>
        </w:rPr>
        <w:t>（三）除上列基础条件外，还须具备下列条件之一：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1.取得本专业（或相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专业）非教师系列的专业技术职务或取得国家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中级以上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职业技能等级证书、职业资格证书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年中有累计2年及以上时间在行业企业第一线从事本专业相关的实践工作经历；或经批准脱产到企事业单位挂职实践、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接受专门技术培训，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指导学生生产实习，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累计时间达6个月及以上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年参加省级及以上教育行政部门组织的教师专业技能培训，累计时间达1个月（或累计100学时）及以上，并取得相关的合格证书，能全面指导学生相关的专业实践活动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4.近5年本人参加省级及以上技能大赛并获得省级以上奖项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5.近5年取得与所从事教学专业相关的省级以上专业技能考评员资格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6．近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年指导学生参加省级及以上职业技能或应用型学科竞赛，并取得省级以上奖项。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7.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近五年主持（或主要参与）过应用技术研究，成果已被企业使用，效益良好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近五年获国家发明专利1项或实用新型专利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项并取得授权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二、认定程序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（一）个人申请。符合“双师型”教师资格条件的教师，向所在系部提出申请，填写《海南健康管理职业技术学院“双师型”教师资格认定申请表》，并提供相应的证明材料。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（二）系部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初审。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系部负责审查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承担授课任务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申报教师的专业技术职务、职业资格等材料，提出初步认定意见，报送学院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人力资源管理处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复审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核实。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（三）由学院教学工作委员会对申请认定的教师进行审议评定，确定“双师型”教师名单并公示。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（四）学院认定。通过认定的“双师型”教师由学院颁发“双师型”教师资格证书。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由人力资源管理处负责组织学院“双师型”教师认定工作，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由系部协同学院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人力资源管理处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实施“双师型”教师的绩效考核，作为职称评聘、晋级、评优等的重要依据。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（二）“双师型”教师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认定有效期为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人力资源管理处负责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制订“双师型”教师培养计划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切实加强“双师型”教师培养。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四、激励措施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rPr>
          <w:rFonts w:ascii="仿宋" w:hAnsi="仿宋" w:eastAsia="仿宋" w:cs="仿宋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（一）学院在教师评优、岗位聘用、专业技术职务评聘、骨干教师或教学名师评选等方面向“双师型”教师倾斜，同等条件下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具有优先权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rPr>
          <w:rFonts w:ascii="仿宋" w:hAnsi="仿宋" w:eastAsia="仿宋" w:cs="仿宋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（二）学院优先安排“双师型”教师参加相关培训和学术交流，优先支持“双师型”教师申报教学研究（或科研）项目等。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经学院认定为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“双师型”教师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，每月发放相应津贴。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五、本办法自发布之日起实施。由学院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  <w:t>人力资源管理处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负责解释。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  <w:t xml:space="preserve">                               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20" w:lineRule="exact"/>
        <w:ind w:firstLine="420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FFFFFF"/>
        <w:spacing w:before="226" w:beforeAutospacing="0" w:after="226" w:afterAutospacing="0" w:line="390" w:lineRule="atLeast"/>
        <w:ind w:firstLine="420"/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br w:type="page"/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32"/>
          <w:szCs w:val="48"/>
        </w:rPr>
      </w:pPr>
      <w:r>
        <w:rPr>
          <w:rFonts w:hint="eastAsia" w:ascii="宋体" w:hAnsi="宋体" w:eastAsia="宋体" w:cs="宋体"/>
          <w:sz w:val="32"/>
          <w:szCs w:val="48"/>
        </w:rPr>
        <w:t>附件</w:t>
      </w:r>
    </w:p>
    <w:p>
      <w:pPr>
        <w:spacing w:line="36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“双师型”教师认定申请表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推荐部门：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326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 年 月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 职 时 间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 w:cs="仿宋"/>
                <w:sz w:val="24"/>
              </w:rPr>
              <w:t>学历专业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承担教学专业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承担本专业或相近专业教学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时间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教学质量评价等级</w:t>
            </w:r>
          </w:p>
        </w:tc>
        <w:tc>
          <w:tcPr>
            <w:tcW w:w="23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满足的认定条件及获得时间（有效证明材料复印件附后）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本人提供的信息和材料真实可靠。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申请人签字：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所在系部的意见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hd w:val="clear" w:color="auto" w:fill="FFFFFF"/>
              </w:rPr>
              <w:t>学院认定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人力资源管理处（归档）</w:t>
            </w:r>
          </w:p>
        </w:tc>
      </w:tr>
    </w:tbl>
    <w:p>
      <w:pPr>
        <w:spacing w:line="400" w:lineRule="exact"/>
        <w:jc w:val="lef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bookmarkEnd w:id="1"/>
    <w:sectPr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+BnUr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RfYDQ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533DC"/>
    <w:rsid w:val="023D1322"/>
    <w:rsid w:val="057D299C"/>
    <w:rsid w:val="110347A8"/>
    <w:rsid w:val="16BA6A8D"/>
    <w:rsid w:val="18F94C29"/>
    <w:rsid w:val="1A886AF0"/>
    <w:rsid w:val="1B265E33"/>
    <w:rsid w:val="21CB247A"/>
    <w:rsid w:val="22CC0088"/>
    <w:rsid w:val="24F86097"/>
    <w:rsid w:val="256D46D5"/>
    <w:rsid w:val="2ABD1F27"/>
    <w:rsid w:val="2D551FF5"/>
    <w:rsid w:val="37751B72"/>
    <w:rsid w:val="39CF460F"/>
    <w:rsid w:val="3B703392"/>
    <w:rsid w:val="3BA50AB7"/>
    <w:rsid w:val="3FAA1AEA"/>
    <w:rsid w:val="3FD071C7"/>
    <w:rsid w:val="421737A0"/>
    <w:rsid w:val="43893EEF"/>
    <w:rsid w:val="453130DF"/>
    <w:rsid w:val="467100A7"/>
    <w:rsid w:val="475316D4"/>
    <w:rsid w:val="4912376D"/>
    <w:rsid w:val="4B3C37AC"/>
    <w:rsid w:val="4F732F30"/>
    <w:rsid w:val="500C3D95"/>
    <w:rsid w:val="52170DB4"/>
    <w:rsid w:val="52224371"/>
    <w:rsid w:val="53515B11"/>
    <w:rsid w:val="535F2237"/>
    <w:rsid w:val="553C2479"/>
    <w:rsid w:val="57BD6F63"/>
    <w:rsid w:val="59755854"/>
    <w:rsid w:val="5C1848F4"/>
    <w:rsid w:val="5CF41FD8"/>
    <w:rsid w:val="68522DDE"/>
    <w:rsid w:val="695533DC"/>
    <w:rsid w:val="6A0A5F72"/>
    <w:rsid w:val="6B514544"/>
    <w:rsid w:val="6BAA1816"/>
    <w:rsid w:val="6D535020"/>
    <w:rsid w:val="6FD751E7"/>
    <w:rsid w:val="70614316"/>
    <w:rsid w:val="70B86C54"/>
    <w:rsid w:val="719A7AD1"/>
    <w:rsid w:val="720F4BF5"/>
    <w:rsid w:val="73C82ECA"/>
    <w:rsid w:val="76510CF3"/>
    <w:rsid w:val="79AD7920"/>
    <w:rsid w:val="79D6664B"/>
    <w:rsid w:val="7A253467"/>
    <w:rsid w:val="7BFA0DC6"/>
    <w:rsid w:val="7FB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495;&#26149;&#26195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2018-03-27T04:10:00Z</dcterms:created>
  <dc:creator>姚丹</dc:creator>
  <cp:lastModifiedBy>yao</cp:lastModifiedBy>
  <cp:lastPrinted>2021-09-30T08:23:38Z</cp:lastPrinted>
  <dcterms:modified xsi:type="dcterms:W3CDTF">2021-09-30T08:25:37Z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0DDE9B8FA251466AA66D26F953F9B5E5</vt:lpwstr>
  </property>
</Properties>
</file>