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before="0" w:beforeLines="0" w:after="156" w:after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val="en-US" w:eastAsia="zh-CN"/>
        </w:rPr>
        <w:t>2019年05月</w:t>
      </w:r>
      <w:r>
        <w:rPr>
          <w:rFonts w:hint="eastAsia" w:ascii="方正小标宋_GBK" w:hAnsi="方正小标宋_GBK" w:eastAsia="方正小标宋_GBK" w:cs="方正小标宋_GBK"/>
          <w:b w:val="0"/>
          <w:bCs/>
          <w:color w:val="auto"/>
          <w:sz w:val="44"/>
          <w:szCs w:val="44"/>
          <w:lang w:eastAsia="zh-CN"/>
        </w:rPr>
        <w:t>实训实验中心</w:t>
      </w:r>
      <w:r>
        <w:rPr>
          <w:rFonts w:hint="eastAsia" w:ascii="方正小标宋_GBK" w:hAnsi="方正小标宋_GBK" w:eastAsia="方正小标宋_GBK" w:cs="方正小标宋_GBK"/>
          <w:b w:val="0"/>
          <w:bCs/>
          <w:color w:val="auto"/>
          <w:sz w:val="44"/>
          <w:szCs w:val="44"/>
        </w:rPr>
        <w:t>安全</w:t>
      </w:r>
      <w:r>
        <w:rPr>
          <w:rFonts w:hint="eastAsia" w:ascii="方正小标宋_GBK" w:hAnsi="方正小标宋_GBK" w:eastAsia="方正小标宋_GBK" w:cs="方正小标宋_GBK"/>
          <w:b w:val="0"/>
          <w:bCs/>
          <w:color w:val="auto"/>
          <w:sz w:val="44"/>
          <w:szCs w:val="44"/>
          <w:lang w:eastAsia="zh-CN"/>
        </w:rPr>
        <w:t>自查报告</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560" w:firstLineChars="0"/>
        <w:jc w:val="left"/>
        <w:textAlignment w:val="auto"/>
        <w:outlineLvl w:val="9"/>
        <w:rPr>
          <w:rFonts w:hint="eastAsia" w:ascii="宋体" w:hAnsi="宋体" w:cs="宋体"/>
          <w:sz w:val="28"/>
          <w:szCs w:val="28"/>
          <w:lang w:eastAsia="zh-CN"/>
        </w:rPr>
      </w:pPr>
      <w:r>
        <w:rPr>
          <w:rFonts w:hint="eastAsia" w:ascii="宋体" w:hAnsi="宋体" w:eastAsia="宋体" w:cs="宋体"/>
          <w:b w:val="0"/>
          <w:bCs/>
          <w:color w:val="auto"/>
          <w:sz w:val="28"/>
          <w:szCs w:val="28"/>
          <w:lang w:val="en-US" w:eastAsia="zh-CN"/>
        </w:rPr>
        <w:t>据海南省教育厅</w:t>
      </w:r>
      <w:r>
        <w:rPr>
          <w:rFonts w:hint="eastAsia" w:ascii="宋体" w:hAnsi="宋体" w:eastAsia="宋体" w:cs="宋体"/>
          <w:sz w:val="28"/>
          <w:szCs w:val="28"/>
        </w:rPr>
        <w:t>琼教</w:t>
      </w:r>
      <w:r>
        <w:rPr>
          <w:rFonts w:hint="eastAsia" w:ascii="宋体" w:hAnsi="宋体" w:eastAsia="宋体" w:cs="宋体"/>
          <w:sz w:val="28"/>
          <w:szCs w:val="28"/>
          <w:lang w:eastAsia="zh-CN"/>
        </w:rPr>
        <w:t>高</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sz w:val="28"/>
          <w:szCs w:val="28"/>
          <w:lang w:val="en-US" w:eastAsia="zh-CN"/>
        </w:rPr>
        <w:t>73</w:t>
      </w:r>
      <w:r>
        <w:rPr>
          <w:rFonts w:hint="eastAsia" w:ascii="宋体" w:hAnsi="宋体" w:eastAsia="宋体" w:cs="宋体"/>
          <w:sz w:val="28"/>
          <w:szCs w:val="28"/>
        </w:rPr>
        <w:t>号</w:t>
      </w:r>
      <w:r>
        <w:rPr>
          <w:rFonts w:hint="eastAsia" w:ascii="宋体" w:hAnsi="宋体" w:eastAsia="宋体" w:cs="宋体"/>
          <w:sz w:val="28"/>
          <w:szCs w:val="28"/>
          <w:lang w:eastAsia="zh-CN"/>
        </w:rPr>
        <w:t>关于开展2019年度高等学校科研实验室安全自查自纠工作的通知</w:t>
      </w:r>
      <w:r>
        <w:rPr>
          <w:rFonts w:hint="eastAsia" w:ascii="宋体" w:hAnsi="宋体" w:cs="宋体"/>
          <w:sz w:val="28"/>
          <w:szCs w:val="28"/>
          <w:lang w:eastAsia="zh-CN"/>
        </w:rPr>
        <w:t>，实训实验中心立即开展了安全自查工作，自查结果如下表。（表中整改完成日期暂未填写，后续按整改完成的具体日期如实填写）</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560" w:firstLineChars="0"/>
        <w:jc w:val="left"/>
        <w:textAlignment w:val="auto"/>
        <w:outlineLvl w:val="9"/>
        <w:rPr>
          <w:rFonts w:hint="eastAsia" w:ascii="宋体" w:hAnsi="宋体" w:cs="宋体"/>
          <w:sz w:val="28"/>
          <w:szCs w:val="28"/>
          <w:lang w:val="en-US" w:eastAsia="zh-CN"/>
        </w:rPr>
      </w:pPr>
    </w:p>
    <w:tbl>
      <w:tblPr>
        <w:tblStyle w:val="13"/>
        <w:tblW w:w="14321" w:type="dxa"/>
        <w:jc w:val="center"/>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927"/>
        <w:gridCol w:w="4135"/>
        <w:gridCol w:w="2760"/>
        <w:gridCol w:w="204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blHeader/>
          <w:jc w:val="center"/>
        </w:trPr>
        <w:tc>
          <w:tcPr>
            <w:tcW w:w="1038"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检查项目</w:t>
            </w:r>
          </w:p>
        </w:tc>
        <w:tc>
          <w:tcPr>
            <w:tcW w:w="4135"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检查要点</w:t>
            </w:r>
          </w:p>
        </w:tc>
        <w:tc>
          <w:tcPr>
            <w:tcW w:w="276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情况记录</w:t>
            </w:r>
          </w:p>
        </w:tc>
        <w:tc>
          <w:tcPr>
            <w:tcW w:w="204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整改措施</w:t>
            </w:r>
          </w:p>
        </w:tc>
        <w:tc>
          <w:tcPr>
            <w:tcW w:w="1421"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center"/>
              <w:textAlignment w:val="auto"/>
              <w:outlineLvl w:val="9"/>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整改完成日期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责任体系</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学校层面安全责任体系</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color w:val="auto"/>
                <w:kern w:val="0"/>
                <w:sz w:val="21"/>
                <w:szCs w:val="21"/>
              </w:rPr>
              <w:t>有校级实验室安全工作领导机构</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有带文号的机构设立文件，明确人员和分工</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有发文成立针对突发实验室事故处理的实验室安全工作小组</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color w:val="auto"/>
                <w:kern w:val="0"/>
                <w:sz w:val="21"/>
                <w:szCs w:val="21"/>
              </w:rPr>
              <w:t>有明确的实验室安全管理职能部门</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有处级实验室安全主管职能部门，其他相关职能部门分工合作；</w:t>
            </w:r>
            <w:r>
              <w:rPr>
                <w:rFonts w:hint="eastAsia" w:ascii="宋体" w:hAnsi="宋体" w:eastAsia="宋体" w:cs="宋体"/>
                <w:bCs/>
                <w:color w:val="auto"/>
                <w:kern w:val="0"/>
                <w:sz w:val="21"/>
                <w:szCs w:val="21"/>
              </w:rPr>
              <w:t>建议</w:t>
            </w:r>
            <w:r>
              <w:rPr>
                <w:rFonts w:hint="eastAsia" w:ascii="宋体" w:hAnsi="宋体" w:eastAsia="宋体" w:cs="宋体"/>
                <w:color w:val="auto"/>
                <w:kern w:val="0"/>
                <w:sz w:val="21"/>
                <w:szCs w:val="21"/>
              </w:rPr>
              <w:t>3万学生规模以上且仪器设备总值超过3亿元的学校设立实验室安全管理科室</w:t>
            </w:r>
            <w:r>
              <w:rPr>
                <w:rFonts w:hint="eastAsia" w:ascii="宋体" w:hAnsi="宋体" w:eastAsia="宋体" w:cs="宋体"/>
                <w:bCs/>
                <w:color w:val="auto"/>
                <w:kern w:val="0"/>
                <w:sz w:val="21"/>
                <w:szCs w:val="21"/>
              </w:rPr>
              <w:t>；规模较小的高校或文科类学校可以不设独立科室</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学校决定是否成立</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学校与院系签订实验室安全管理责任书</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有在</w:t>
            </w:r>
            <w:r>
              <w:rPr>
                <w:rFonts w:hint="eastAsia" w:ascii="宋体" w:hAnsi="宋体" w:eastAsia="宋体" w:cs="宋体"/>
                <w:color w:val="auto"/>
                <w:kern w:val="0"/>
                <w:sz w:val="21"/>
                <w:szCs w:val="21"/>
              </w:rPr>
              <w:t>任期内的</w:t>
            </w:r>
            <w:r>
              <w:rPr>
                <w:rFonts w:hint="eastAsia" w:ascii="宋体" w:hAnsi="宋体" w:eastAsia="宋体" w:cs="宋体"/>
                <w:bCs/>
                <w:color w:val="auto"/>
                <w:kern w:val="0"/>
                <w:sz w:val="21"/>
                <w:szCs w:val="21"/>
              </w:rPr>
              <w:t>校领导签名，院系单位有主管领导签名及盖</w:t>
            </w:r>
            <w:r>
              <w:rPr>
                <w:rFonts w:hint="eastAsia" w:ascii="宋体" w:hAnsi="宋体" w:eastAsia="宋体" w:cs="宋体"/>
                <w:color w:val="auto"/>
                <w:kern w:val="0"/>
                <w:sz w:val="21"/>
                <w:szCs w:val="21"/>
              </w:rPr>
              <w:t>章</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张主任已签署部门安全责任书</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院系层面安全责任体系</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二级单位党政负责人作为实验室安全工作主要领导责任人</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查院系文件</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不符合</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学校决定</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成立院系级实验室安全工作领导小组</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由院系党政主要领导作为负责人，分管实验室安全领导及研究所、</w:t>
            </w:r>
            <w:r>
              <w:rPr>
                <w:rFonts w:hint="eastAsia" w:ascii="宋体" w:hAnsi="宋体" w:eastAsia="宋体" w:cs="宋体"/>
                <w:color w:val="auto"/>
                <w:kern w:val="0"/>
                <w:sz w:val="21"/>
                <w:szCs w:val="21"/>
                <w:lang w:val="en-GB"/>
              </w:rPr>
              <w:t>中心</w:t>
            </w:r>
            <w:r>
              <w:rPr>
                <w:rFonts w:hint="eastAsia" w:ascii="宋体" w:hAnsi="宋体" w:eastAsia="宋体" w:cs="宋体"/>
                <w:color w:val="auto"/>
                <w:kern w:val="0"/>
                <w:sz w:val="21"/>
                <w:szCs w:val="21"/>
              </w:rPr>
              <w:t>、教研室、实验室等负责人参加</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有</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建立院系实验室安全责任体系</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研究所、</w:t>
            </w:r>
            <w:r>
              <w:rPr>
                <w:rFonts w:hint="eastAsia" w:ascii="宋体" w:hAnsi="宋体" w:eastAsia="宋体" w:cs="宋体"/>
                <w:color w:val="auto"/>
                <w:kern w:val="0"/>
                <w:sz w:val="21"/>
                <w:szCs w:val="21"/>
                <w:lang w:val="en-GB"/>
              </w:rPr>
              <w:t>中心</w:t>
            </w:r>
            <w:r>
              <w:rPr>
                <w:rFonts w:hint="eastAsia" w:ascii="宋体" w:hAnsi="宋体" w:eastAsia="宋体" w:cs="宋体"/>
                <w:color w:val="auto"/>
                <w:kern w:val="0"/>
                <w:sz w:val="21"/>
                <w:szCs w:val="21"/>
              </w:rPr>
              <w:t>、教研室、实验室等机构有安全责任人和管理人，查院系发布的文件；</w:t>
            </w:r>
            <w:r>
              <w:rPr>
                <w:rFonts w:hint="eastAsia" w:ascii="宋体" w:hAnsi="宋体" w:eastAsia="宋体" w:cs="宋体"/>
                <w:bCs/>
                <w:color w:val="auto"/>
                <w:kern w:val="0"/>
                <w:sz w:val="21"/>
                <w:szCs w:val="21"/>
              </w:rPr>
              <w:t>查资料或网络管理系统，关注有多校区分布的情况</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实训中心责任人为张建中主任</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有实验室安全管理责任书</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签订责任书到实验房间安全责任人，及每一位使用实验室的教师</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无，待学校安排</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学校安排</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经费保障</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学校每年有实验室安全常规经费预算</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查财务证据</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rPr>
              <w:t>查财务</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学校有专项经费投入实验室安全建设与管理，重大安全隐患整改经费能够落实</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查财务证据</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查财务</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院系有自筹经费投入实验室安全建设与管理</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查财务证据</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查财务</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1.4</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队伍建设</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1.4.1</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学校根据需要配备专职或兼职的实验室安全管理人员</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建议理（除数学）、工、农、医等类院系有专职实验室安全管理人员；文、管、艺术类、数学等院系有兼职实验室安全管理人；推进专业安全队伍建设，保障队伍稳定和可持续发展</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无</w:t>
            </w:r>
            <w:r>
              <w:rPr>
                <w:rFonts w:hint="eastAsia" w:ascii="宋体" w:hAnsi="宋体" w:eastAsia="宋体" w:cs="宋体"/>
                <w:color w:val="auto"/>
                <w:kern w:val="0"/>
                <w:sz w:val="21"/>
                <w:szCs w:val="21"/>
              </w:rPr>
              <w:t>专职实验室安全管理人员</w:t>
            </w:r>
          </w:p>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由学校配备或任命</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1.4.2</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有教师、实验技术人员（含退休返聘人员）或学生组成的实验室安全督查/协查队伍</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有设立或聘用文件，查工作记录</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无任命的</w:t>
            </w:r>
            <w:r>
              <w:rPr>
                <w:rFonts w:hint="eastAsia" w:ascii="宋体" w:hAnsi="宋体" w:eastAsia="宋体" w:cs="宋体"/>
                <w:color w:val="auto"/>
                <w:kern w:val="0"/>
                <w:sz w:val="21"/>
                <w:szCs w:val="21"/>
              </w:rPr>
              <w:t>实验室安全督查/协查队伍</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学校组织</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1.4.3</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各级主管实验室安全的负责人到岗一年内须接受实验室安全管理培训</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有培训证书</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一人接受实验室安全管理培训，获得证书：《高级安全工程管理师》</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陆续安排相关人员进行</w:t>
            </w:r>
            <w:r>
              <w:rPr>
                <w:rFonts w:hint="eastAsia" w:ascii="宋体" w:hAnsi="宋体" w:eastAsia="宋体" w:cs="宋体"/>
                <w:color w:val="auto"/>
                <w:kern w:val="0"/>
                <w:sz w:val="21"/>
                <w:szCs w:val="21"/>
              </w:rPr>
              <w:t>实验室安全管理培训</w:t>
            </w:r>
            <w:r>
              <w:rPr>
                <w:rFonts w:hint="eastAsia" w:ascii="宋体" w:hAnsi="宋体" w:cs="宋体"/>
                <w:color w:val="auto"/>
                <w:kern w:val="0"/>
                <w:sz w:val="21"/>
                <w:szCs w:val="21"/>
                <w:lang w:eastAsia="zh-CN"/>
              </w:rPr>
              <w:t>，并获得证书</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1.5</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其它</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1.5.1</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采用信息化手段管理实验室安全</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逐步建立和完善实验室安全信息管理系统和监控预警系统</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无</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学校建立</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1.5.2</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建立完整的实验室安全工作档案</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包括责任体系、队伍建设、安全制度、奖惩、教育培训、安全检查、隐患整改、事故调查与处理、专业安全、其它相关的常规或阶段性工作归档资料等；档案分类规范合理，便于查找</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有</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规章制度</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实验室安全管理制度</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2.1.1</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有校级实验室安全管理办法</w:t>
            </w:r>
          </w:p>
        </w:tc>
        <w:tc>
          <w:tcPr>
            <w:tcW w:w="4135" w:type="dxa"/>
            <w:vMerge w:val="restart"/>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有实训实验中心制度汇编</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2.1.2</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有各类实验室安全管理细则</w:t>
            </w:r>
          </w:p>
        </w:tc>
        <w:tc>
          <w:tcPr>
            <w:tcW w:w="4135" w:type="dxa"/>
            <w:vMerge w:val="continue"/>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rPr>
            </w:pP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有实训实验中心制度汇编</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2.1.3</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有各类院系级实验安全管理制度</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有学科特色的实验室安全管理制度，包含院系的安全检查、值班值日、实验风险评估、实验室准入、应急预案、安全培训等管理制度；制度文件应有院系发文号，文件应及时修订更新；文件应具有可操作性或实际管理效用</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eastAsia="zh-CN"/>
              </w:rPr>
              <w:t>实训中心有较完善的</w:t>
            </w:r>
            <w:r>
              <w:rPr>
                <w:rFonts w:hint="eastAsia" w:ascii="宋体" w:hAnsi="宋体" w:eastAsia="宋体" w:cs="宋体"/>
                <w:bCs/>
                <w:color w:val="auto"/>
                <w:kern w:val="0"/>
                <w:sz w:val="21"/>
                <w:szCs w:val="21"/>
                <w:highlight w:val="none"/>
              </w:rPr>
              <w:t>安全管理制度</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安全宣传教育</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安全教育活动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逐步开设实验室安全必修课或选修课</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对于化学、生物、辐射等高风险的相关院系和专业，要逐步开设有学分的安全教育必修课，鼓励其他专业开设安全选修课</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w:t>
            </w:r>
            <w:r>
              <w:rPr>
                <w:rFonts w:hint="eastAsia" w:ascii="宋体" w:hAnsi="宋体" w:eastAsia="宋体" w:cs="宋体"/>
                <w:bCs/>
                <w:color w:val="auto"/>
                <w:kern w:val="0"/>
                <w:sz w:val="21"/>
                <w:szCs w:val="21"/>
              </w:rPr>
              <w:t>安全教育必修</w:t>
            </w:r>
            <w:r>
              <w:rPr>
                <w:rFonts w:hint="eastAsia" w:ascii="宋体" w:hAnsi="宋体" w:cs="宋体"/>
                <w:bCs/>
                <w:color w:val="auto"/>
                <w:kern w:val="0"/>
                <w:sz w:val="21"/>
                <w:szCs w:val="21"/>
                <w:lang w:eastAsia="zh-CN"/>
              </w:rPr>
              <w:t>或选修</w:t>
            </w:r>
            <w:r>
              <w:rPr>
                <w:rFonts w:hint="eastAsia" w:ascii="宋体" w:hAnsi="宋体" w:eastAsia="宋体" w:cs="宋体"/>
                <w:bCs/>
                <w:color w:val="auto"/>
                <w:kern w:val="0"/>
                <w:sz w:val="21"/>
                <w:szCs w:val="21"/>
              </w:rPr>
              <w:t>课</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学校安排</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每年开展全校教工和学生安全教育培训活动</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查看历年存档记录，包含培训时间、内容、人数、通知、会场照片等</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学校安排</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学校安排</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院系开展专业安全培训活动</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查看记录，</w:t>
            </w:r>
            <w:r>
              <w:rPr>
                <w:rFonts w:hint="eastAsia" w:ascii="宋体" w:hAnsi="宋体" w:eastAsia="宋体" w:cs="宋体"/>
                <w:color w:val="auto"/>
                <w:kern w:val="0"/>
                <w:sz w:val="21"/>
                <w:szCs w:val="21"/>
              </w:rPr>
              <w:t>重点关注外来人员特别是尚未报到的研究生新生</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学校安排</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学校安排</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3.1.4</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开展结合学科特点的应急演练</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查看档案，包含演练内容、人数、效果评价等</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学校安排</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学校安排</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3.1.5</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组织实验室安全知识考试</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建议题库内容包含通识类和各专业学科分类安全知识、安全规范、国家相关法律法规、应急措施等；新教工、本科生和研究生新生均需参加考试，通过者发放合格证书</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bCs/>
                <w:color w:val="auto"/>
                <w:kern w:val="0"/>
                <w:sz w:val="21"/>
                <w:szCs w:val="21"/>
                <w:lang w:eastAsia="zh-CN"/>
              </w:rPr>
              <w:t>学校安排</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学校安排</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安全文化</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建设适合学校特色的安全文化</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学校、院系网页设立专门的板块开展安全宣传、经验交流等</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bCs/>
                <w:color w:val="auto"/>
                <w:kern w:val="0"/>
                <w:sz w:val="21"/>
                <w:szCs w:val="21"/>
                <w:lang w:eastAsia="zh-CN"/>
              </w:rPr>
              <w:t>学校安排</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学校安排</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编印学校实验室安全手册</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将实验室安全手册发放到每一位师生</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 w:val="0"/>
                <w:bCs w:val="0"/>
                <w:color w:val="auto"/>
                <w:kern w:val="0"/>
                <w:sz w:val="21"/>
                <w:szCs w:val="21"/>
                <w:lang w:eastAsia="zh-CN"/>
              </w:rPr>
              <w:t>已发放</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创新宣传教育形式，加强安全文化建设</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通过微信公众号、安全工作简报、安全文化月、安全专项整治活动、实验室安全达标、实验室安全评估、安全知识竞赛、微电影拍摄等方式，加强安全宣传</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bCs/>
                <w:color w:val="auto"/>
                <w:kern w:val="0"/>
                <w:sz w:val="21"/>
                <w:szCs w:val="21"/>
                <w:lang w:eastAsia="zh-CN"/>
              </w:rPr>
              <w:t>学校安排</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学校安排</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4</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安全检查</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4.1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危险源辨识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学校、学院层面建立危险源分布清单</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清单内容需包括涉及单位、房间、类别、数量、责任人等信息</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已注册海南省危险化学品风险分布信息系统，并按要求填写相应信息</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涉及危险源的实验场所，应有明确的警示标识</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涉及剧毒品、病原微生物、放射性同位素、强磁等高危场所，有显著明确的警示标识</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有</w:t>
            </w:r>
            <w:r>
              <w:rPr>
                <w:rFonts w:hint="eastAsia" w:ascii="宋体" w:hAnsi="宋体" w:eastAsia="宋体" w:cs="宋体"/>
                <w:bCs/>
                <w:color w:val="auto"/>
                <w:kern w:val="0"/>
                <w:sz w:val="21"/>
                <w:szCs w:val="21"/>
              </w:rPr>
              <w:t>警示标识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建立针对重要危险源的风险评估和应急管控方案</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由实验室建立，报院系备案</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已具备事故应急方案，正在修订完善</w:t>
            </w:r>
            <w:r>
              <w:rPr>
                <w:rFonts w:hint="eastAsia" w:ascii="宋体" w:hAnsi="宋体" w:eastAsia="宋体" w:cs="宋体"/>
                <w:bCs/>
                <w:color w:val="auto"/>
                <w:kern w:val="0"/>
                <w:sz w:val="21"/>
                <w:szCs w:val="21"/>
              </w:rPr>
              <w:t>风险评估和应急管控方案</w:t>
            </w:r>
            <w:r>
              <w:rPr>
                <w:rFonts w:hint="eastAsia" w:ascii="宋体" w:hAnsi="宋体" w:cs="宋体"/>
                <w:bCs/>
                <w:color w:val="auto"/>
                <w:kern w:val="0"/>
                <w:sz w:val="21"/>
                <w:szCs w:val="21"/>
                <w:lang w:eastAsia="zh-CN"/>
              </w:rPr>
              <w:t>，待上报</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完善</w:t>
            </w:r>
            <w:r>
              <w:rPr>
                <w:rFonts w:hint="eastAsia" w:ascii="宋体" w:hAnsi="宋体" w:eastAsia="宋体" w:cs="宋体"/>
                <w:bCs/>
                <w:color w:val="auto"/>
                <w:kern w:val="0"/>
                <w:sz w:val="21"/>
                <w:szCs w:val="21"/>
              </w:rPr>
              <w:t>风险评估和应急管控方案</w:t>
            </w:r>
            <w:r>
              <w:rPr>
                <w:rFonts w:hint="eastAsia" w:ascii="宋体" w:hAnsi="宋体" w:cs="宋体"/>
                <w:bCs/>
                <w:color w:val="auto"/>
                <w:kern w:val="0"/>
                <w:sz w:val="21"/>
                <w:szCs w:val="21"/>
                <w:lang w:eastAsia="zh-CN"/>
              </w:rPr>
              <w:t>，并上报</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4.2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安全检查</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4.2.1</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学校层面开展定期/不定期检查</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建议每年不少于4次，并记录存档</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val="en-US" w:eastAsia="zh-CN"/>
              </w:rPr>
              <w:t>19年，目前记录在档2次，一次校各领导，一次总务科</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4.2.2</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院系层面开展定期检查</w:t>
            </w:r>
          </w:p>
        </w:tc>
        <w:tc>
          <w:tcPr>
            <w:tcW w:w="4135" w:type="dxa"/>
            <w:noWrap w:val="0"/>
            <w:tcMar>
              <w:left w:w="45" w:type="dxa"/>
              <w:right w:w="4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建议每月不少于1次，并记录存档</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实训中心自查每月一次</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针对高危实验物品开展专项检查</w:t>
            </w:r>
          </w:p>
        </w:tc>
        <w:tc>
          <w:tcPr>
            <w:tcW w:w="4135" w:type="dxa"/>
            <w:noWrap w:val="0"/>
            <w:tcMar>
              <w:left w:w="45" w:type="dxa"/>
              <w:right w:w="4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针对剧毒品、病原微生物、放射源等，开展定期专项检查</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试剂每月盘点，菌种每天检查</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4.2.4</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实验室房间须建立值日台账</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每天最后离开的人</w:t>
            </w:r>
            <w:r>
              <w:rPr>
                <w:rFonts w:hint="eastAsia" w:ascii="宋体" w:hAnsi="宋体" w:eastAsia="宋体" w:cs="宋体"/>
                <w:bCs/>
                <w:color w:val="auto"/>
                <w:kern w:val="0"/>
                <w:sz w:val="21"/>
                <w:szCs w:val="21"/>
              </w:rPr>
              <w:t>检查水电气门窗等，并签字</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负责实验室日常安全检查人员，每天对水电气、门窗等进行检查</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4.2.5</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安全检查人员应配备专业的防护和计量用具</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安全检查人员要佩戴标识、配备照相器具；进入化学、生物、辐射等实验室要穿戴必要的防护装具；检查辐射场所要佩戴个人辐射剂量计；条件许可的，应配备必要的测量、计量用具（电笔、万用表、声级计、风速仪等）</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实训中心无照相器具</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申购照相机</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4.3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安全隐患整改</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检查中发现的问题应以书面形式通知到相关负责人</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通知的方式包括校网上公告、实验室安全简报、整改通知书等形式。其中整改通知书要包含问题描述、整改要求和期限、职能部门盖章等，并由被查院系单位签收；修改资料规范存档</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不符合，无书面通知</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其它相关部门负责整改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院系应对问题隐患的进行及时整改</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整改报告应在规定时间内提交学校管理部门，并归档；如存在重大隐患，实验室应立即停止实验活动，采取相应防范措施或整改完成后方能恢复实验</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实训中心有提交安全检查说明或报告，包含整改措施</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4.4</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安全报告</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学校有定期/不定期</w:t>
            </w:r>
            <w:r>
              <w:rPr>
                <w:rFonts w:hint="eastAsia" w:ascii="宋体" w:hAnsi="宋体" w:eastAsia="宋体" w:cs="宋体"/>
                <w:bCs/>
                <w:color w:val="auto"/>
                <w:kern w:val="0"/>
                <w:sz w:val="21"/>
                <w:szCs w:val="21"/>
              </w:rPr>
              <w:t>的</w:t>
            </w:r>
            <w:r>
              <w:rPr>
                <w:rFonts w:hint="eastAsia" w:ascii="宋体" w:hAnsi="宋体" w:eastAsia="宋体" w:cs="宋体"/>
                <w:color w:val="auto"/>
                <w:kern w:val="0"/>
                <w:sz w:val="21"/>
                <w:szCs w:val="21"/>
              </w:rPr>
              <w:t>安全检查通报</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查看相关资料</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其它相关部门负责整改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院系有安全检查及整改记录</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查看相应存档内容</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实训中心有检查记录</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5</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实验场所</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5.1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场所环境</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5.1.1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有危险源的实验场所应张贴安全信息牌</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每个房间门口挂有安全信息牌，信息包括：安全风险点的警示标识、安全责任人、涉及危险类别、防护措施和有效的应急联系电话等，并及时更新</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每间实验室有负责人及电话，实训室有悬挂制度牌或应急措施</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5.1.2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实验场所应具备合理的安全空间布局</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建议超过200平方米的实验楼层具有至少两处紧急出口，75平方米以上实验室要有两扇门；实验楼大走廊保证留有大于2.0米净宽的消防通道；实验室操作区层高不低于2米；理工农医类实验室人均面积不小于2.5平方米</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eastAsia="zh-CN"/>
              </w:rPr>
              <w:t>实训室每间面积约</w:t>
            </w:r>
            <w:r>
              <w:rPr>
                <w:rFonts w:hint="eastAsia" w:ascii="宋体" w:hAnsi="宋体" w:cs="宋体"/>
                <w:bCs/>
                <w:color w:val="auto"/>
                <w:kern w:val="0"/>
                <w:sz w:val="21"/>
                <w:szCs w:val="21"/>
                <w:lang w:val="en-US" w:eastAsia="zh-CN"/>
              </w:rPr>
              <w:t>70㎡，每次实验人数不超过24人，</w:t>
            </w:r>
            <w:r>
              <w:rPr>
                <w:rFonts w:hint="eastAsia" w:ascii="宋体" w:hAnsi="宋体" w:eastAsia="宋体" w:cs="宋体"/>
                <w:color w:val="auto"/>
                <w:sz w:val="21"/>
                <w:szCs w:val="21"/>
              </w:rPr>
              <w:t>人均面积不小于2.5平方米</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5.1.3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实验室消防通道通畅，公共场所不堆放仪器和物品</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保持消防通道通畅</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消防通道通畅</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5.1.4</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实验室建设和装修应符合消防安全要求</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实验操作台应选用合格的防火、防腐材料；仪器设备安装符合建筑物承重载荷；有可燃气体的实验室不建议设吊顶；废弃不用的配电箱、插座、水管水龙头、网线、气体管路等，应及时拆除或封闭；实验室门上有观察窗，外开门不阻挡逃生路径</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color w:val="auto"/>
                <w:sz w:val="21"/>
                <w:szCs w:val="21"/>
              </w:rPr>
              <w:t>实验操作台选用合格的防火、防腐材料；仪器设备安装符合建筑物承重载荷；</w:t>
            </w:r>
            <w:r>
              <w:rPr>
                <w:rFonts w:hint="eastAsia" w:ascii="宋体" w:hAnsi="宋体" w:cs="宋体"/>
                <w:color w:val="auto"/>
                <w:sz w:val="21"/>
                <w:szCs w:val="21"/>
                <w:lang w:eastAsia="zh-CN"/>
              </w:rPr>
              <w:t>无</w:t>
            </w:r>
            <w:r>
              <w:rPr>
                <w:rFonts w:hint="eastAsia" w:ascii="宋体" w:hAnsi="宋体" w:eastAsia="宋体" w:cs="宋体"/>
                <w:color w:val="auto"/>
                <w:sz w:val="21"/>
                <w:szCs w:val="21"/>
              </w:rPr>
              <w:t>废弃不用的配电箱、插座、水管水龙头、网线、气体管路等</w:t>
            </w:r>
            <w:r>
              <w:rPr>
                <w:rFonts w:hint="eastAsia" w:ascii="宋体" w:hAnsi="宋体" w:cs="宋体"/>
                <w:color w:val="auto"/>
                <w:sz w:val="21"/>
                <w:szCs w:val="21"/>
                <w:lang w:eastAsia="zh-CN"/>
              </w:rPr>
              <w:t>；</w:t>
            </w:r>
            <w:r>
              <w:rPr>
                <w:rFonts w:hint="eastAsia" w:ascii="宋体" w:hAnsi="宋体" w:cs="宋体"/>
                <w:bCs/>
                <w:color w:val="auto"/>
                <w:kern w:val="0"/>
                <w:sz w:val="21"/>
                <w:szCs w:val="21"/>
                <w:lang w:eastAsia="zh-CN"/>
              </w:rPr>
              <w:t>实验门无观察窗，有透明玻璃窗户，符合消防安全要求</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5.1.5</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实验室所有房间均须配有应急备用钥匙</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应急备用钥匙需集中存放、专人管理，应急时方便取用</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总务处有备用钥匙</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5.1.6</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实验设备需做好振动和噪音的屏蔽</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容易产生振动的设备，需考虑振动源的屏蔽；易对外产生磁场或易受磁场干扰的设备，需做好磁屏蔽；实验室噪声一般低于55分贝（机械设备可低于70分贝）</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无强噪音设备</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5.1.7</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实验室水、电、气管线布局合理，安装施工规范</w:t>
            </w:r>
          </w:p>
        </w:tc>
        <w:tc>
          <w:tcPr>
            <w:tcW w:w="4135"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采用管道供气的实验室，输气管道及阀门无破损现象，并有明确标识</w:t>
            </w:r>
            <w:r>
              <w:rPr>
                <w:rFonts w:hint="eastAsia" w:ascii="宋体" w:hAnsi="宋体" w:eastAsia="宋体" w:cs="宋体"/>
                <w:bCs/>
                <w:color w:val="auto"/>
                <w:sz w:val="21"/>
                <w:szCs w:val="21"/>
              </w:rPr>
              <w:t>；供气管道有标识，无破损；</w:t>
            </w:r>
            <w:r>
              <w:rPr>
                <w:rFonts w:hint="eastAsia" w:ascii="宋体" w:hAnsi="宋体" w:eastAsia="宋体" w:cs="宋体"/>
                <w:color w:val="auto"/>
                <w:sz w:val="21"/>
                <w:szCs w:val="21"/>
              </w:rPr>
              <w:t>高温、明火设备放置位置与可燃气体管道有安全间隔距离</w:t>
            </w:r>
          </w:p>
        </w:tc>
        <w:tc>
          <w:tcPr>
            <w:tcW w:w="276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lang w:eastAsia="zh-CN"/>
              </w:rPr>
            </w:pPr>
            <w:r>
              <w:rPr>
                <w:rFonts w:hint="eastAsia" w:ascii="宋体" w:hAnsi="宋体" w:cs="宋体"/>
                <w:color w:val="auto"/>
                <w:sz w:val="21"/>
                <w:szCs w:val="21"/>
                <w:lang w:eastAsia="zh-CN"/>
              </w:rPr>
              <w:t>钢瓶</w:t>
            </w:r>
            <w:r>
              <w:rPr>
                <w:rFonts w:hint="eastAsia" w:ascii="宋体" w:hAnsi="宋体" w:eastAsia="宋体" w:cs="宋体"/>
                <w:color w:val="auto"/>
                <w:sz w:val="21"/>
                <w:szCs w:val="21"/>
              </w:rPr>
              <w:t>输气管道及阀门无破损现象，并有明确标识</w:t>
            </w:r>
          </w:p>
        </w:tc>
        <w:tc>
          <w:tcPr>
            <w:tcW w:w="204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5.2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卫生与日常管理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5.2.1</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实验室分区应相对独立，布局合理</w:t>
            </w:r>
          </w:p>
        </w:tc>
        <w:tc>
          <w:tcPr>
            <w:tcW w:w="4135"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有毒有害实验区与学习区明确分开，合理布局</w:t>
            </w:r>
            <w:r>
              <w:rPr>
                <w:rFonts w:hint="eastAsia" w:ascii="宋体" w:hAnsi="宋体" w:eastAsia="宋体" w:cs="宋体"/>
                <w:bCs/>
                <w:color w:val="auto"/>
                <w:sz w:val="21"/>
                <w:szCs w:val="21"/>
              </w:rPr>
              <w:t>重点关注化学、生物类实验室</w:t>
            </w:r>
          </w:p>
        </w:tc>
        <w:tc>
          <w:tcPr>
            <w:tcW w:w="276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布局合理</w:t>
            </w:r>
          </w:p>
        </w:tc>
        <w:tc>
          <w:tcPr>
            <w:tcW w:w="204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5.2.2</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rPr>
              <w:t>实验室环境应整洁卫生有序</w:t>
            </w:r>
          </w:p>
        </w:tc>
        <w:tc>
          <w:tcPr>
            <w:tcW w:w="4135"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实验室物品摆放有序，卫生状况良好，实验完毕物品归位，无废弃物品、不放无关物品；</w:t>
            </w:r>
            <w:r>
              <w:rPr>
                <w:rFonts w:hint="eastAsia" w:ascii="宋体" w:hAnsi="宋体" w:eastAsia="宋体" w:cs="宋体"/>
                <w:color w:val="auto"/>
                <w:kern w:val="0"/>
                <w:sz w:val="21"/>
                <w:szCs w:val="21"/>
              </w:rPr>
              <w:t>不在实验室睡觉过夜，不存放和烧煮食物、饮食，化学生物类实验室不准吸烟、使用可燃性蚊香</w:t>
            </w:r>
          </w:p>
        </w:tc>
        <w:tc>
          <w:tcPr>
            <w:tcW w:w="276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符合要求</w:t>
            </w:r>
          </w:p>
        </w:tc>
        <w:tc>
          <w:tcPr>
            <w:tcW w:w="204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5.2.3</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实验室有卫生安全值日制度</w:t>
            </w:r>
          </w:p>
        </w:tc>
        <w:tc>
          <w:tcPr>
            <w:tcW w:w="4135"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实验期间人员必须在岗，并有值日情况记录</w:t>
            </w:r>
          </w:p>
        </w:tc>
        <w:tc>
          <w:tcPr>
            <w:tcW w:w="276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eastAsia="zh-CN"/>
              </w:rPr>
              <w:t>有日常安全检查人员，并记录</w:t>
            </w:r>
            <w:r>
              <w:rPr>
                <w:rFonts w:hint="eastAsia" w:ascii="宋体" w:hAnsi="宋体" w:cs="宋体"/>
                <w:bCs/>
                <w:color w:val="auto"/>
                <w:sz w:val="21"/>
                <w:szCs w:val="21"/>
                <w:lang w:val="en-US" w:eastAsia="zh-CN"/>
              </w:rPr>
              <w:t xml:space="preserve">   </w:t>
            </w:r>
          </w:p>
        </w:tc>
        <w:tc>
          <w:tcPr>
            <w:tcW w:w="204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5.3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场所其它安全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5.3.1</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每间实验室均有编号并登记造册</w:t>
            </w:r>
          </w:p>
        </w:tc>
        <w:tc>
          <w:tcPr>
            <w:tcW w:w="4135"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查看现场</w:t>
            </w:r>
          </w:p>
        </w:tc>
        <w:tc>
          <w:tcPr>
            <w:tcW w:w="276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lang w:eastAsia="zh-CN"/>
              </w:rPr>
            </w:pPr>
            <w:r>
              <w:rPr>
                <w:rFonts w:hint="eastAsia" w:ascii="宋体" w:hAnsi="宋体" w:eastAsia="宋体" w:cs="宋体"/>
                <w:color w:val="auto"/>
                <w:sz w:val="21"/>
                <w:szCs w:val="21"/>
              </w:rPr>
              <w:t>实验室均有</w:t>
            </w:r>
            <w:r>
              <w:rPr>
                <w:rFonts w:hint="eastAsia" w:ascii="宋体" w:hAnsi="宋体" w:cs="宋体"/>
                <w:color w:val="auto"/>
                <w:sz w:val="21"/>
                <w:szCs w:val="21"/>
                <w:lang w:eastAsia="zh-CN"/>
              </w:rPr>
              <w:t>门牌号、名称</w:t>
            </w:r>
          </w:p>
        </w:tc>
        <w:tc>
          <w:tcPr>
            <w:tcW w:w="204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5.3.2</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危险性实验室应配备急救物品</w:t>
            </w:r>
          </w:p>
        </w:tc>
        <w:tc>
          <w:tcPr>
            <w:tcW w:w="4135"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配备的药箱不上锁，并定期检查药品是否在保质期内</w:t>
            </w:r>
          </w:p>
        </w:tc>
        <w:tc>
          <w:tcPr>
            <w:tcW w:w="276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符合要求，每间都配有急救物品</w:t>
            </w:r>
          </w:p>
        </w:tc>
        <w:tc>
          <w:tcPr>
            <w:tcW w:w="204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5.3.3</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废弃的实验室有安全防范措施和明显标识</w:t>
            </w:r>
          </w:p>
        </w:tc>
        <w:tc>
          <w:tcPr>
            <w:tcW w:w="4135"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具有危险隐患的实验室及设备在拆除前必须做好安全论证</w:t>
            </w:r>
          </w:p>
        </w:tc>
        <w:tc>
          <w:tcPr>
            <w:tcW w:w="276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无废弃实验室</w:t>
            </w:r>
          </w:p>
        </w:tc>
        <w:tc>
          <w:tcPr>
            <w:tcW w:w="2040"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6</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安全设施</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6.1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消防设施</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实验室应配备合适的灭火设备，并定期开展使用训练</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实验室内烟感报警器、灭火器、灭火毯、消防沙桶、消防喷淋等，应正常有效、方便取用；灭火器种类配置正确；灭火器在有效期内（压力指针位置正常等），安全销（拉针）正常，瓶身无破损、腐蚀；</w:t>
            </w:r>
            <w:r>
              <w:rPr>
                <w:rFonts w:hint="eastAsia" w:ascii="宋体" w:hAnsi="宋体" w:eastAsia="宋体" w:cs="宋体"/>
                <w:bCs/>
                <w:color w:val="auto"/>
                <w:kern w:val="0"/>
                <w:sz w:val="21"/>
                <w:szCs w:val="21"/>
              </w:rPr>
              <w:t>公共区域灭火器数量（间距）与实验室安全等级相适应</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color w:val="auto"/>
                <w:kern w:val="0"/>
                <w:sz w:val="21"/>
                <w:szCs w:val="21"/>
              </w:rPr>
              <w:t>实验室</w:t>
            </w:r>
            <w:r>
              <w:rPr>
                <w:rFonts w:hint="eastAsia" w:ascii="宋体" w:hAnsi="宋体" w:cs="宋体"/>
                <w:color w:val="auto"/>
                <w:kern w:val="0"/>
                <w:sz w:val="21"/>
                <w:szCs w:val="21"/>
                <w:lang w:eastAsia="zh-CN"/>
              </w:rPr>
              <w:t>配有干粉灭火器、消防沙箱，无</w:t>
            </w:r>
            <w:r>
              <w:rPr>
                <w:rFonts w:hint="eastAsia" w:ascii="宋体" w:hAnsi="宋体" w:eastAsia="宋体" w:cs="宋体"/>
                <w:color w:val="auto"/>
                <w:kern w:val="0"/>
                <w:sz w:val="21"/>
                <w:szCs w:val="21"/>
              </w:rPr>
              <w:t>烟感报警器</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3月已向总务申请安装</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灭火设备</w:t>
            </w:r>
            <w:r>
              <w:rPr>
                <w:rFonts w:hint="eastAsia" w:ascii="宋体" w:hAnsi="宋体" w:cs="宋体"/>
                <w:color w:val="auto"/>
                <w:kern w:val="0"/>
                <w:sz w:val="21"/>
                <w:szCs w:val="21"/>
                <w:lang w:eastAsia="zh-CN"/>
              </w:rPr>
              <w:t>统一由总务配备</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cs="宋体"/>
                <w:bCs/>
                <w:color w:val="auto"/>
                <w:kern w:val="0"/>
                <w:sz w:val="21"/>
                <w:szCs w:val="21"/>
                <w:lang w:eastAsia="zh-CN"/>
              </w:rPr>
              <w:t>其它相关部门负责</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6.1.2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在显著位置张贴有紧急逃生疏散路线图</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图上逃生路线应有二条以上；路线与现场情况符合；主要逃生路径（室内、楼梯、通道和出口处）有足够的紧急照明灯，功能正常；师生应熟悉紧急疏散路线及火场逃生注意事项</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val="en-US" w:eastAsia="zh-CN"/>
              </w:rPr>
              <w:t>3月向总务申请制作，因</w:t>
            </w:r>
            <w:r>
              <w:rPr>
                <w:rFonts w:hint="eastAsia" w:ascii="宋体" w:hAnsi="宋体" w:cs="宋体"/>
                <w:bCs/>
                <w:color w:val="auto"/>
                <w:kern w:val="0"/>
                <w:sz w:val="21"/>
                <w:szCs w:val="21"/>
                <w:lang w:eastAsia="zh-CN"/>
              </w:rPr>
              <w:t>实训楼每层只有</w:t>
            </w:r>
            <w:r>
              <w:rPr>
                <w:rFonts w:hint="eastAsia" w:ascii="宋体" w:hAnsi="宋体" w:cs="宋体"/>
                <w:bCs/>
                <w:color w:val="auto"/>
                <w:kern w:val="0"/>
                <w:sz w:val="21"/>
                <w:szCs w:val="21"/>
                <w:lang w:val="en-US" w:eastAsia="zh-CN"/>
              </w:rPr>
              <w:t>4间实训室，同方向单排设置，</w:t>
            </w:r>
            <w:r>
              <w:rPr>
                <w:rFonts w:hint="eastAsia" w:ascii="宋体" w:hAnsi="宋体" w:cs="宋体"/>
                <w:bCs/>
                <w:color w:val="auto"/>
                <w:kern w:val="0"/>
                <w:sz w:val="21"/>
                <w:szCs w:val="21"/>
                <w:lang w:eastAsia="zh-CN"/>
              </w:rPr>
              <w:t>两侧均为楼道，一楼无铁门或围墙，可自由顺畅出入，故最终未制作紧急逃生疏散路线图</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6.2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应急喷淋与洗眼装置</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6.2.1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存在可能受到化学和生物伤害的实验区域，需配置应急喷淋和洗眼装置</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有显著引导标识</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已</w:t>
            </w:r>
            <w:r>
              <w:rPr>
                <w:rFonts w:hint="eastAsia" w:ascii="宋体" w:hAnsi="宋体" w:eastAsia="宋体" w:cs="宋体"/>
                <w:color w:val="auto"/>
                <w:kern w:val="0"/>
                <w:sz w:val="21"/>
                <w:szCs w:val="21"/>
              </w:rPr>
              <w:t>配置应急喷淋和洗眼装置</w:t>
            </w:r>
            <w:r>
              <w:rPr>
                <w:rFonts w:hint="eastAsia" w:ascii="宋体" w:hAnsi="宋体" w:cs="宋体"/>
                <w:color w:val="auto"/>
                <w:kern w:val="0"/>
                <w:sz w:val="21"/>
                <w:szCs w:val="21"/>
                <w:lang w:eastAsia="zh-CN"/>
              </w:rPr>
              <w:t>，但因实训室空间条件限制，喷淋装置安装于卫生间，男女厕均有</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6.2.2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应急喷淋与洗眼装置安装合理，并能正常使用</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应急喷淋安装地点与工作区域之间畅通，距离不超过30米；应急喷淋安装位置合适，拉杆位置合适、方向正确；应急喷淋装置水管总阀处常开状，喷淋头下方无障碍物；不能以普通淋浴装置代替应急喷淋装置；洗眼装置接入生活用水管道，水量水压适中（喷出高度8-10cm），</w:t>
            </w:r>
            <w:r>
              <w:rPr>
                <w:rFonts w:hint="eastAsia" w:ascii="宋体" w:hAnsi="宋体" w:eastAsia="宋体" w:cs="宋体"/>
                <w:bCs/>
                <w:color w:val="auto"/>
                <w:kern w:val="0"/>
                <w:sz w:val="21"/>
                <w:szCs w:val="21"/>
              </w:rPr>
              <w:t>水流畅通平稳</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color w:val="auto"/>
                <w:kern w:val="0"/>
                <w:sz w:val="21"/>
                <w:szCs w:val="21"/>
              </w:rPr>
              <w:t>应急喷淋与洗眼装置安装合理，并能正常使用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6.2.3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定期对应急喷淋与洗眼装置进行维护</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有检查记录（每月启动一次阀门，时刻保证管内流水畅通）；每周擦拭洗眼喷头，</w:t>
            </w:r>
            <w:r>
              <w:rPr>
                <w:rFonts w:hint="eastAsia" w:ascii="宋体" w:hAnsi="宋体" w:eastAsia="宋体" w:cs="宋体"/>
                <w:bCs/>
                <w:color w:val="auto"/>
                <w:kern w:val="0"/>
                <w:sz w:val="21"/>
                <w:szCs w:val="21"/>
              </w:rPr>
              <w:t>无锈水脏水</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有定期维护计划和记录</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6.3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通风系统</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6.3.1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有需要的实验场所配备符合要求的通风系统 </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管道风机需防腐，使用可燃气体场所应采用防爆风机</w:t>
            </w:r>
            <w:r>
              <w:rPr>
                <w:rFonts w:hint="eastAsia" w:ascii="宋体" w:hAnsi="宋体" w:eastAsia="宋体" w:cs="宋体"/>
                <w:bCs/>
                <w:color w:val="auto"/>
                <w:kern w:val="0"/>
                <w:sz w:val="21"/>
                <w:szCs w:val="21"/>
              </w:rPr>
              <w:t>；</w:t>
            </w:r>
            <w:r>
              <w:rPr>
                <w:rFonts w:hint="eastAsia" w:ascii="宋体" w:hAnsi="宋体" w:eastAsia="宋体" w:cs="宋体"/>
                <w:color w:val="auto"/>
                <w:kern w:val="0"/>
                <w:sz w:val="21"/>
                <w:szCs w:val="21"/>
              </w:rPr>
              <w:t>实验室通风系统运行正常，</w:t>
            </w:r>
            <w:r>
              <w:rPr>
                <w:rFonts w:hint="eastAsia" w:ascii="宋体" w:hAnsi="宋体" w:eastAsia="宋体" w:cs="宋体"/>
                <w:color w:val="auto"/>
                <w:sz w:val="21"/>
                <w:szCs w:val="21"/>
              </w:rPr>
              <w:t>柜口面</w:t>
            </w:r>
            <w:r>
              <w:rPr>
                <w:rFonts w:hint="eastAsia" w:ascii="宋体" w:hAnsi="宋体" w:eastAsia="宋体" w:cs="宋体"/>
                <w:color w:val="auto"/>
                <w:kern w:val="0"/>
                <w:sz w:val="21"/>
                <w:szCs w:val="21"/>
              </w:rPr>
              <w:t>风速0.35-0.75 m/s，定期进行维护、检修；屋顶风机固定无松动、无异常噪声</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实验室内装有空调，无吊扇、排气扇，曾申请安装排气扇，原子吸收光度计配有排风罩</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6.3.2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通风橱的配置合理、使用正常、操作合规</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根据需要在通风橱管路上安装有毒有害气体的吸附或处理装置（如活性炭、光催化分解、水喷淋等）；任何可能产生高浓度有害气体而导致个人曝露、或产生可燃、可爆炸气体或蒸汽而导致积聚的实验，都应在通风橱内进行；进行实验时，可调玻璃视窗开至据台面10-15cm，保持通风效果，并保护操作人员胸部以上部位；</w:t>
            </w:r>
            <w:r>
              <w:rPr>
                <w:rFonts w:hint="eastAsia" w:ascii="宋体" w:hAnsi="宋体" w:eastAsia="宋体" w:cs="宋体"/>
                <w:bCs/>
                <w:color w:val="auto"/>
                <w:kern w:val="0"/>
                <w:sz w:val="21"/>
                <w:szCs w:val="21"/>
              </w:rPr>
              <w:t>玻璃视窗材料应是钢化玻璃。</w:t>
            </w:r>
            <w:r>
              <w:rPr>
                <w:rFonts w:hint="eastAsia" w:ascii="宋体" w:hAnsi="宋体" w:eastAsia="宋体" w:cs="宋体"/>
                <w:color w:val="auto"/>
                <w:kern w:val="0"/>
                <w:sz w:val="21"/>
                <w:szCs w:val="21"/>
              </w:rPr>
              <w:t>实验人员在通风橱进行实验时，避免将头伸入调节门内；不将一次性手套或较轻的塑料袋等留在通风橱内，以免堵塞排风口；通风橱内放置物品应距离调节门内侧15cm左右，以免掉落</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受实验室内部空间限制，配有通风橱一台</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6.4</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门禁监控</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6.4.1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重点场所需安装门禁和监控设施，并有专人管理</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重点关注剧毒品、病原微生物、特种设备和放射源存放点等危险源的管理</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试剂室、微生物室除了门锁，受条件限制，无法安装其它电子门禁，有监控设施和专人管理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条件允许时，再安装电子门禁系统</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6.4.2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门禁和监控系统运转正常，与实验室准入制度相匹配</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监控不留死角，图像清晰，人员出入记录可查，建议视频记录存储时间大于1个月；停电时，电子门禁系统应是开启状态</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受条件限制，无电子门禁系统，监控系统由信息技术部负责</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条件允许时，再安装电子门禁和完善的监控系统</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6.5</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实验室防爆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6.5.1</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防爆实验室需符合防爆设计要求</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安装有防爆开关、防爆灯等，安装必要的气体报警系统、监控系统及断电断水应急系统等；对于产生可燃气体或蒸汽的装置，应在其进、出口处安装阻火器；室内应加强通风，以使爆炸物浓度控制在爆炸下限值以下</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无防爆实验室</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6.5.2</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应妥善防护具有爆炸危险性的仪器设备</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使用合适的安全罩防护</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除高压灭菌锅、钢瓶，其它</w:t>
            </w:r>
            <w:r>
              <w:rPr>
                <w:rFonts w:hint="eastAsia" w:ascii="宋体" w:hAnsi="宋体" w:eastAsia="宋体" w:cs="宋体"/>
                <w:color w:val="auto"/>
                <w:sz w:val="21"/>
                <w:szCs w:val="21"/>
              </w:rPr>
              <w:t>具爆炸危险性的</w:t>
            </w:r>
            <w:r>
              <w:rPr>
                <w:rFonts w:hint="eastAsia" w:ascii="宋体" w:hAnsi="宋体" w:cs="宋体"/>
                <w:color w:val="auto"/>
                <w:sz w:val="21"/>
                <w:szCs w:val="21"/>
                <w:lang w:eastAsia="zh-CN"/>
              </w:rPr>
              <w:t>实验在通风橱进行，无需安全罩防护</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7</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基础安全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7.1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用电用水基础安全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实验室用电安全应符合国家标准（导则）和行业标准</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实验室电容量、插头插座与用电设备功率需匹配，不得私自改装；电源插座须固定；电气设备应配备空气开关和漏电保护器；不私自乱拉乱接电线电缆，不使用老化的线缆、花线和木质配电板；禁止多个接线板串接供电，接线板不宜直接置于地面；电线接头绝缘可靠，无裸露连接线，地面上的线缆应有盖板或护套；大功率仪器（包括空调等）使用专用插座（不可使用接线板），用电负荷满足要求；长期不用时，应切断电源；无人监管状态下，应切断充电器（宝）的充电电源</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color w:val="auto"/>
                <w:kern w:val="0"/>
                <w:sz w:val="21"/>
                <w:szCs w:val="21"/>
              </w:rPr>
              <w:t>实验室电容量、插头插座与用电设备功率匹配，</w:t>
            </w:r>
            <w:r>
              <w:rPr>
                <w:rFonts w:hint="eastAsia" w:ascii="宋体" w:hAnsi="宋体" w:cs="宋体"/>
                <w:color w:val="auto"/>
                <w:kern w:val="0"/>
                <w:sz w:val="21"/>
                <w:szCs w:val="21"/>
                <w:lang w:eastAsia="zh-CN"/>
              </w:rPr>
              <w:t>无私自改装现象</w:t>
            </w:r>
            <w:r>
              <w:rPr>
                <w:rFonts w:hint="eastAsia" w:ascii="宋体" w:hAnsi="宋体" w:eastAsia="宋体" w:cs="宋体"/>
                <w:color w:val="auto"/>
                <w:kern w:val="0"/>
                <w:sz w:val="21"/>
                <w:szCs w:val="21"/>
              </w:rPr>
              <w:t>；电源插座固定；电气设备配备空气开关和漏电保护器；</w:t>
            </w:r>
            <w:r>
              <w:rPr>
                <w:rFonts w:hint="eastAsia" w:ascii="宋体" w:hAnsi="宋体" w:cs="宋体"/>
                <w:color w:val="auto"/>
                <w:kern w:val="0"/>
                <w:sz w:val="21"/>
                <w:szCs w:val="21"/>
                <w:lang w:eastAsia="zh-CN"/>
              </w:rPr>
              <w:t>无</w:t>
            </w:r>
            <w:r>
              <w:rPr>
                <w:rFonts w:hint="eastAsia" w:ascii="宋体" w:hAnsi="宋体" w:eastAsia="宋体" w:cs="宋体"/>
                <w:color w:val="auto"/>
                <w:kern w:val="0"/>
                <w:sz w:val="21"/>
                <w:szCs w:val="21"/>
              </w:rPr>
              <w:t>私自乱拉乱接电线电缆，不使用老化的线缆、花线和木质配电板</w:t>
            </w:r>
            <w:r>
              <w:rPr>
                <w:rFonts w:hint="eastAsia" w:ascii="宋体" w:hAnsi="宋体" w:cs="宋体"/>
                <w:color w:val="auto"/>
                <w:kern w:val="0"/>
                <w:sz w:val="21"/>
                <w:szCs w:val="21"/>
                <w:lang w:eastAsia="zh-CN"/>
              </w:rPr>
              <w:t>的现象</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易燃易爆气体等特殊实验室的电气线路和装备应按相关规定使用防爆电气线路和装置</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满足爆炸性环境用电气设备的相关标准</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w:t>
            </w:r>
            <w:r>
              <w:rPr>
                <w:rFonts w:hint="eastAsia" w:ascii="宋体" w:hAnsi="宋体" w:eastAsia="宋体" w:cs="宋体"/>
                <w:color w:val="auto"/>
                <w:kern w:val="0"/>
                <w:sz w:val="21"/>
                <w:szCs w:val="21"/>
              </w:rPr>
              <w:t>防爆电气线路和装置</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进排水系统布置合理，运行正常</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水槽、地漏及下水道畅通，水龙头、上下水管无破损；各类连接管无老化破损（特别是冷却冷凝系统的橡胶管接口处）；实验技术人员清楚所在楼层及实验室的各级水管总阀位置</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color w:val="auto"/>
                <w:kern w:val="0"/>
                <w:sz w:val="21"/>
                <w:szCs w:val="21"/>
              </w:rPr>
              <w:t>水槽、地漏及下水道畅通，水龙头、上下水管无破损；各类连接管无老化破损（特别是冷却冷凝系统的橡胶管接口处）；实验技术人员清楚所在楼层及实验室的各级水管总阀位置</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7.2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个人防护</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实验人员需配备合适的个人防护用具</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凡进入实验室人员需穿着质地合适的长袖实验服或防护服；按需要佩戴防护眼镜、防护手套、安全帽、防护帽、呼吸器或面罩（呼吸器或面罩在有效期内，不用时须密封放置）等；进行化学、生物安全和高温实验时，不得佩戴隐形眼镜；操作机床等旋转设备时，不穿戴长围巾、丝巾、领带等；穿着化学、生物类实验服或带实验手套，不得随意出入非实验区</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实验室针对各实验安全已配备的防护用品有：白大褂、帽子、洁净服、防酸碱手套、耐高温手套、护目镜、一次性橡胶手套、防毒面具、口罩等</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个人防护用具分散存放，并有明显标识</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防化服等个人防护器具分散存放在安全场所，紧急情况下便于取用</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eastAsia="宋体" w:cs="宋体"/>
                <w:color w:val="auto"/>
                <w:kern w:val="0"/>
                <w:sz w:val="21"/>
                <w:szCs w:val="21"/>
              </w:rPr>
              <w:t>个人防护用具分散存放，并有明显标识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各类个人防护器具的使用有培训及定期检查维护记录</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检查培训及维护记录</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设制</w:t>
            </w:r>
            <w:r>
              <w:rPr>
                <w:rFonts w:hint="eastAsia" w:ascii="宋体" w:hAnsi="宋体" w:eastAsia="宋体" w:cs="宋体"/>
                <w:color w:val="auto"/>
                <w:kern w:val="0"/>
                <w:sz w:val="21"/>
                <w:szCs w:val="21"/>
              </w:rPr>
              <w:t>个人防护器具</w:t>
            </w:r>
            <w:r>
              <w:rPr>
                <w:rFonts w:hint="eastAsia" w:ascii="宋体" w:hAnsi="宋体" w:eastAsia="宋体" w:cs="宋体"/>
                <w:bCs/>
                <w:color w:val="auto"/>
                <w:kern w:val="0"/>
                <w:sz w:val="21"/>
                <w:szCs w:val="21"/>
              </w:rPr>
              <w:t>培训及维护记录</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7.3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其它</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7.3.1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危险性实验（如高温、高压、高速运转等）时必须有两人在场</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实验时不能脱岗，通宵实验须两人在场并有事先审批制度</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符合要求，无通宵实验</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7.3.2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实验台面整洁、实验记录规范</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查看实验台面和实验记录</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实验台面整洁、实验记录规范</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8</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化学安全</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8.1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危险化学品采购、验收、发放</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8.1.1</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危险化学品要向具有危化品生产经营许可资质的单位购买</w:t>
            </w:r>
          </w:p>
        </w:tc>
        <w:tc>
          <w:tcPr>
            <w:tcW w:w="4135" w:type="dxa"/>
            <w:noWrap w:val="0"/>
            <w:tcMar>
              <w:left w:w="45" w:type="dxa"/>
              <w:right w:w="4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查看相关供应商的行政许可资质证书复印件</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总务科负责采购</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其它相关部门视情况决定是否需要整改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8.1.2</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剧毒品、易制毒品、易制爆品、爆炸品的购买程序合规</w:t>
            </w:r>
          </w:p>
        </w:tc>
        <w:tc>
          <w:tcPr>
            <w:tcW w:w="4135" w:type="dxa"/>
            <w:noWrap w:val="0"/>
            <w:tcMar>
              <w:left w:w="45" w:type="dxa"/>
              <w:right w:w="4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此类危险化学品购买前须经学校审批，报公安部门批准或备案后，向具有经营许可资质的单位购买；校职能部门保留资料、建立档案；不得私自从外单位获取管控化学品；查看向上级主管部门的报批记录和学校审批记录；购买危险化学品应有规范的验收记录</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危化品由实训室申购，审批后报总务处采购</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8.1.3</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麻醉药品、精神药品等购买前须向食品药品监督管理部门申请</w:t>
            </w:r>
          </w:p>
        </w:tc>
        <w:tc>
          <w:tcPr>
            <w:tcW w:w="4135"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报批同意后向定点供应商或者定点生产企业采购</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总务科负责采购</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8.1.4</w:t>
            </w:r>
          </w:p>
        </w:tc>
        <w:tc>
          <w:tcPr>
            <w:tcW w:w="2927" w:type="dxa"/>
            <w:noWrap w:val="0"/>
            <w:tcMar>
              <w:left w:w="45" w:type="dxa"/>
              <w:right w:w="45" w:type="dxa"/>
            </w:tcMar>
            <w:vAlign w:val="center"/>
          </w:tcPr>
          <w:p>
            <w:pPr>
              <w:keepNext w:val="0"/>
              <w:keepLines w:val="0"/>
              <w:pageBreakBefore w:val="0"/>
              <w:kinsoku/>
              <w:wordWrap/>
              <w:overflowPunct/>
              <w:topLinePunct w:val="0"/>
              <w:autoSpaceDE w:val="0"/>
              <w:autoSpaceDN w:val="0"/>
              <w:bidi w:val="0"/>
              <w:adjustRightInd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保障化学品、气体运输安全；校园内的运输车辆、运送人员、送货方式等符合相关规范</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查看资料，现场抽查</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由供货商送货至实验室试剂库，不再转运</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其它相关部门视情况决定是否需要整改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8.2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实验室化学试剂存放</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8.2.1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color w:val="auto"/>
                <w:kern w:val="0"/>
                <w:sz w:val="21"/>
                <w:szCs w:val="21"/>
              </w:rPr>
              <w:t>实验室内化学品建有动态使用台帐</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建立本实验室危险化学品目录，并有危险化学品安全技术说明书（MSDS）或安全周知卡，方便查阅；定期清理过期药品，无累积现象</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查有危化品目录、危化品安全技术说明书，每月试剂盘点，无</w:t>
            </w:r>
            <w:r>
              <w:rPr>
                <w:rFonts w:hint="eastAsia" w:ascii="宋体" w:hAnsi="宋体" w:eastAsia="宋体" w:cs="宋体"/>
                <w:color w:val="auto"/>
                <w:kern w:val="0"/>
                <w:sz w:val="21"/>
                <w:szCs w:val="21"/>
              </w:rPr>
              <w:t>过期药品，无累积现象</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8.2.2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试剂药品有专用存放空间并科学有序存放</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储藏室、储藏区、储存柜等</w:t>
            </w:r>
            <w:r>
              <w:rPr>
                <w:rFonts w:hint="eastAsia" w:ascii="宋体" w:hAnsi="宋体" w:eastAsia="宋体" w:cs="宋体"/>
                <w:bCs/>
                <w:color w:val="auto"/>
                <w:kern w:val="0"/>
                <w:sz w:val="21"/>
                <w:szCs w:val="21"/>
              </w:rPr>
              <w:t>应</w:t>
            </w:r>
            <w:r>
              <w:rPr>
                <w:rFonts w:hint="eastAsia" w:ascii="宋体" w:hAnsi="宋体" w:eastAsia="宋体" w:cs="宋体"/>
                <w:color w:val="auto"/>
                <w:kern w:val="0"/>
                <w:sz w:val="21"/>
                <w:szCs w:val="21"/>
              </w:rPr>
              <w:t>通风、隔热、避光、安全；有机溶剂储存区应远离热源和火源；易泄漏、易挥发的试剂保证充足的通风；试剂柜中不能有电源插座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试剂均存放在试剂库，试剂室通风、避光、安全，配有专用带通风、耐腐蚀、防泄漏试剂柜，</w:t>
            </w:r>
            <w:r>
              <w:rPr>
                <w:rFonts w:hint="eastAsia" w:ascii="宋体" w:hAnsi="宋体" w:eastAsia="宋体" w:cs="宋体"/>
                <w:color w:val="auto"/>
                <w:kern w:val="0"/>
                <w:sz w:val="21"/>
                <w:szCs w:val="21"/>
              </w:rPr>
              <w:t>化学品有序分类存放</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8.2.3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实验室内存放的危险化学品总量符合规定要求</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原则上不应超过100L或100kg，其中易燃易爆性化学品的存放总量不应超过50L 或50kg，且单一包装容器不应大于20L或20kg；单个实验装置存在10L以上甲类物质储罐，或20L以上乙类物质储罐，或50L以上丙类物质储罐，需加装泄露报警器及通风联动装置。可</w:t>
            </w:r>
            <w:r>
              <w:rPr>
                <w:rFonts w:hint="eastAsia" w:ascii="宋体" w:hAnsi="宋体" w:eastAsia="宋体" w:cs="宋体"/>
                <w:bCs/>
                <w:color w:val="auto"/>
                <w:kern w:val="0"/>
                <w:sz w:val="21"/>
                <w:szCs w:val="21"/>
              </w:rPr>
              <w:t>按</w:t>
            </w:r>
            <w:r>
              <w:rPr>
                <w:rFonts w:hint="eastAsia" w:ascii="宋体" w:hAnsi="宋体" w:eastAsia="宋体" w:cs="宋体"/>
                <w:color w:val="auto"/>
                <w:kern w:val="0"/>
                <w:sz w:val="21"/>
                <w:szCs w:val="21"/>
              </w:rPr>
              <w:t>50平米</w:t>
            </w:r>
            <w:r>
              <w:rPr>
                <w:rFonts w:hint="eastAsia" w:ascii="宋体" w:hAnsi="宋体" w:eastAsia="宋体" w:cs="宋体"/>
                <w:bCs/>
                <w:color w:val="auto"/>
                <w:kern w:val="0"/>
                <w:sz w:val="21"/>
                <w:szCs w:val="21"/>
              </w:rPr>
              <w:t>为</w:t>
            </w:r>
            <w:r>
              <w:rPr>
                <w:rFonts w:hint="eastAsia" w:ascii="宋体" w:hAnsi="宋体" w:eastAsia="宋体" w:cs="宋体"/>
                <w:color w:val="auto"/>
                <w:kern w:val="0"/>
                <w:sz w:val="21"/>
                <w:szCs w:val="21"/>
              </w:rPr>
              <w:t>标准，存放量以</w:t>
            </w:r>
            <w:r>
              <w:rPr>
                <w:rFonts w:hint="eastAsia" w:ascii="宋体" w:hAnsi="宋体" w:eastAsia="宋体" w:cs="宋体"/>
                <w:bCs/>
                <w:color w:val="auto"/>
                <w:kern w:val="0"/>
                <w:sz w:val="21"/>
                <w:szCs w:val="21"/>
              </w:rPr>
              <w:t>实验室</w:t>
            </w:r>
            <w:r>
              <w:rPr>
                <w:rFonts w:hint="eastAsia" w:ascii="宋体" w:hAnsi="宋体" w:eastAsia="宋体" w:cs="宋体"/>
                <w:color w:val="auto"/>
                <w:kern w:val="0"/>
                <w:sz w:val="21"/>
                <w:szCs w:val="21"/>
              </w:rPr>
              <w:t>面积比考察</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符合要求</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8.2.4</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化学品标签应有显著完整清晰</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化学品包装物上应有符合规定的化学品标签；当化学品由原包装物转移或分装到其他包装物内时，转移或分装后的包装物应及时重新粘贴标识。化学品标签脱落、</w:t>
            </w:r>
            <w:r>
              <w:rPr>
                <w:rFonts w:hint="eastAsia" w:ascii="宋体" w:hAnsi="宋体" w:eastAsia="宋体" w:cs="宋体"/>
                <w:bCs/>
                <w:color w:val="auto"/>
                <w:kern w:val="0"/>
                <w:sz w:val="21"/>
                <w:szCs w:val="21"/>
              </w:rPr>
              <w:t>模糊、腐蚀</w:t>
            </w:r>
            <w:r>
              <w:rPr>
                <w:rFonts w:hint="eastAsia" w:ascii="宋体" w:hAnsi="宋体" w:eastAsia="宋体" w:cs="宋体"/>
                <w:color w:val="auto"/>
                <w:kern w:val="0"/>
                <w:sz w:val="21"/>
                <w:szCs w:val="21"/>
              </w:rPr>
              <w:t>后应及时补上，如不能确认，则以废弃化学品处置</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浓硫酸、盐酸、乙醚等易制毒试剂供货商以我校无危化品使用许可证为由，未提供规范标签，曾向总务处提出办理危化品使用许可证的申请</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其它相关部门负责整改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8.3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实验操作安全</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8.3.1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制定危险实验、危险化工工艺指导书、应急预案</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指导书和预案上墙或便于取阅；按照指导书进行实验；实验人员熟悉所涉及的危险性及应急处理措施</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实验室安全防范措施上墙</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8.3.2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危险化工工艺和装置应设置自动控制和电源冗余设计</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涉及危险化工工艺、重点监管危险化学品的反应装置应设置自动化控制系统；涉及放热反应的危险化工工艺生产装置应设置双重电源供电或控制系统应配置不间断电源</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无危险化工工艺</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8.3.3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做好有毒和异味废气的收集和防护</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1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对于产生有毒和异味废气的实验，在通风橱中进行，并在实验装置尾端配有气体吸收装置；配备合适有效的呼吸器</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产生有毒和异味废气的实验</w:t>
            </w:r>
            <w:r>
              <w:rPr>
                <w:rFonts w:hint="eastAsia" w:ascii="宋体" w:hAnsi="宋体" w:cs="宋体"/>
                <w:color w:val="auto"/>
                <w:kern w:val="0"/>
                <w:sz w:val="21"/>
                <w:szCs w:val="21"/>
                <w:lang w:eastAsia="zh-CN"/>
              </w:rPr>
              <w:t>均</w:t>
            </w:r>
            <w:r>
              <w:rPr>
                <w:rFonts w:hint="eastAsia" w:ascii="宋体" w:hAnsi="宋体" w:eastAsia="宋体" w:cs="宋体"/>
                <w:color w:val="auto"/>
                <w:kern w:val="0"/>
                <w:sz w:val="21"/>
                <w:szCs w:val="21"/>
              </w:rPr>
              <w:t>在通风橱中进行</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8.4</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管控类化学品管理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8.4.1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易制毒品、易制爆品分类存放、专人保管，做好领取、使用、处置记录</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其中第一类易制毒品实行“五双”管理制度；剧毒品配备专门的保险柜并固定，实行双人双锁保管制度；对于具有高挥发性、低闪点的剧毒品应存放在具有防爆功能的冰箱内，并配备双锁；配备监控与报警装置；剧毒品使用时须有两人同时在场；剧毒品处置建有规范流程</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易制毒品</w:t>
            </w:r>
            <w:r>
              <w:rPr>
                <w:rFonts w:hint="eastAsia" w:ascii="宋体" w:hAnsi="宋体" w:eastAsia="宋体" w:cs="宋体"/>
                <w:color w:val="auto"/>
                <w:kern w:val="0"/>
                <w:sz w:val="21"/>
                <w:szCs w:val="21"/>
              </w:rPr>
              <w:t>实行“五双”管理制度</w:t>
            </w:r>
            <w:r>
              <w:rPr>
                <w:rFonts w:hint="eastAsia" w:ascii="宋体" w:hAnsi="宋体" w:cs="宋体"/>
                <w:color w:val="auto"/>
                <w:kern w:val="0"/>
                <w:sz w:val="21"/>
                <w:szCs w:val="21"/>
                <w:lang w:eastAsia="zh-CN"/>
              </w:rPr>
              <w:t>，实验室无</w:t>
            </w:r>
            <w:r>
              <w:rPr>
                <w:rFonts w:hint="eastAsia" w:ascii="宋体" w:hAnsi="宋体" w:eastAsia="宋体" w:cs="宋体"/>
                <w:color w:val="auto"/>
                <w:kern w:val="0"/>
                <w:sz w:val="21"/>
                <w:szCs w:val="21"/>
              </w:rPr>
              <w:t>剧毒品</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8.4.2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爆炸品单独隔离，限量存储，使用、销毁按照公安部门的要求执行</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查看现场、记录本；职能部门提供年度清单</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所有试剂均存放在试剂室，存在少量易致爆试剂：高锰酸钾、硼氢化钾</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8.4.3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麻醉品和精神类药品储存于专门的保险柜中，有规范的领取、使用、处置台账</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查看现场、记录本；职能部门提供年度清单</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w:t>
            </w:r>
            <w:r>
              <w:rPr>
                <w:rFonts w:hint="eastAsia" w:ascii="宋体" w:hAnsi="宋体" w:eastAsia="宋体" w:cs="宋体"/>
                <w:color w:val="auto"/>
                <w:kern w:val="0"/>
                <w:sz w:val="21"/>
                <w:szCs w:val="21"/>
              </w:rPr>
              <w:t>麻醉品和精神类药品</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8.5</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实验气体管理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从合格供应商处采购实验气体，建立气体钢瓶台帐</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查看记录</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已建立</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val="en-US"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气体的存放和使用符合相关要求</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危险气体钢瓶存放点须通风、远离热源、</w:t>
            </w:r>
            <w:r>
              <w:rPr>
                <w:rFonts w:hint="eastAsia" w:ascii="宋体" w:hAnsi="宋体" w:eastAsia="宋体" w:cs="宋体"/>
                <w:color w:val="auto"/>
                <w:sz w:val="21"/>
                <w:szCs w:val="21"/>
              </w:rPr>
              <w:t>避免暴晒，地面平整干燥；</w:t>
            </w:r>
            <w:r>
              <w:rPr>
                <w:rFonts w:hint="eastAsia" w:ascii="宋体" w:hAnsi="宋体" w:eastAsia="宋体" w:cs="宋体"/>
                <w:color w:val="auto"/>
                <w:kern w:val="0"/>
                <w:sz w:val="21"/>
                <w:szCs w:val="21"/>
              </w:rPr>
              <w:t>配置气瓶柜或气瓶防倒链、防倒栏栅；无大量气体钢瓶堆放现象；每间实验室内存放的氧气和可燃气体不宜超过一瓶，其他气瓶的存放，应控制在最小需求量；气体钢瓶不得放在走廊、大厅等公共场所；涉及剧毒、易燃易爆气体的场所，配有通风设施和合适的监控报警装置等，张贴必要的安全警示标识；可燃性气体与氧气等助燃气体不混放；建有独立的气体钢瓶室，通风、不混放、有监控、管路有编号、去向明确；有专人管理和记录</w:t>
            </w:r>
          </w:p>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default" w:ascii="宋体" w:hAnsi="宋体" w:cs="宋体"/>
                <w:bCs/>
                <w:color w:val="auto"/>
                <w:kern w:val="0"/>
                <w:sz w:val="21"/>
                <w:szCs w:val="21"/>
                <w:lang w:val="en-US" w:eastAsia="zh-CN"/>
              </w:rPr>
            </w:pPr>
            <w:r>
              <w:rPr>
                <w:rFonts w:hint="eastAsia" w:ascii="宋体" w:hAnsi="宋体" w:cs="宋体"/>
                <w:bCs/>
                <w:color w:val="auto"/>
                <w:kern w:val="0"/>
                <w:sz w:val="21"/>
                <w:szCs w:val="21"/>
                <w:lang w:eastAsia="zh-CN"/>
              </w:rPr>
              <w:t>气体钢瓶分别为乙炔</w:t>
            </w:r>
            <w:r>
              <w:rPr>
                <w:rFonts w:hint="eastAsia" w:ascii="宋体" w:hAnsi="宋体" w:cs="宋体"/>
                <w:bCs/>
                <w:color w:val="auto"/>
                <w:kern w:val="0"/>
                <w:sz w:val="21"/>
                <w:szCs w:val="21"/>
                <w:lang w:val="en-US" w:eastAsia="zh-CN"/>
              </w:rPr>
              <w:t>:1个,</w:t>
            </w:r>
            <w:r>
              <w:rPr>
                <w:rFonts w:hint="eastAsia" w:ascii="宋体" w:hAnsi="宋体" w:cs="宋体"/>
                <w:bCs/>
                <w:color w:val="auto"/>
                <w:kern w:val="0"/>
                <w:sz w:val="21"/>
                <w:szCs w:val="21"/>
                <w:lang w:eastAsia="zh-CN"/>
              </w:rPr>
              <w:t>置于</w:t>
            </w:r>
            <w:r>
              <w:rPr>
                <w:rFonts w:hint="eastAsia" w:ascii="宋体" w:hAnsi="宋体" w:cs="宋体"/>
                <w:bCs/>
                <w:color w:val="auto"/>
                <w:kern w:val="0"/>
                <w:sz w:val="21"/>
                <w:szCs w:val="21"/>
                <w:lang w:val="en-US" w:eastAsia="zh-CN"/>
              </w:rPr>
              <w:t>202</w:t>
            </w:r>
            <w:r>
              <w:rPr>
                <w:rFonts w:hint="eastAsia" w:ascii="宋体" w:hAnsi="宋体" w:cs="宋体"/>
                <w:bCs/>
                <w:color w:val="auto"/>
                <w:kern w:val="0"/>
                <w:sz w:val="21"/>
                <w:szCs w:val="21"/>
                <w:lang w:eastAsia="zh-CN"/>
              </w:rPr>
              <w:t>分析仪器室</w:t>
            </w:r>
            <w:r>
              <w:rPr>
                <w:rFonts w:hint="eastAsia" w:ascii="宋体" w:hAnsi="宋体" w:cs="宋体"/>
                <w:bCs/>
                <w:color w:val="auto"/>
                <w:kern w:val="0"/>
                <w:sz w:val="21"/>
                <w:szCs w:val="21"/>
                <w:lang w:val="en-US" w:eastAsia="zh-CN"/>
              </w:rPr>
              <w:t>2气瓶柜内；氩气：1个，202</w:t>
            </w:r>
            <w:r>
              <w:rPr>
                <w:rFonts w:hint="eastAsia" w:ascii="宋体" w:hAnsi="宋体" w:cs="宋体"/>
                <w:bCs/>
                <w:color w:val="auto"/>
                <w:kern w:val="0"/>
                <w:sz w:val="21"/>
                <w:szCs w:val="21"/>
                <w:lang w:eastAsia="zh-CN"/>
              </w:rPr>
              <w:t>分析仪器室</w:t>
            </w:r>
            <w:r>
              <w:rPr>
                <w:rFonts w:hint="eastAsia" w:ascii="宋体" w:hAnsi="宋体" w:cs="宋体"/>
                <w:bCs/>
                <w:color w:val="auto"/>
                <w:kern w:val="0"/>
                <w:sz w:val="21"/>
                <w:szCs w:val="21"/>
                <w:lang w:val="en-US" w:eastAsia="zh-CN"/>
              </w:rPr>
              <w:t>2，直立于角落，一方靠墙，一方靠操作台，一方靠乙炔气瓶柜，无其它防倒装置；氮气：2个，202</w:t>
            </w:r>
            <w:r>
              <w:rPr>
                <w:rFonts w:hint="eastAsia" w:ascii="宋体" w:hAnsi="宋体" w:cs="宋体"/>
                <w:bCs/>
                <w:color w:val="auto"/>
                <w:kern w:val="0"/>
                <w:sz w:val="21"/>
                <w:szCs w:val="21"/>
                <w:lang w:eastAsia="zh-CN"/>
              </w:rPr>
              <w:t>分析仪器室</w:t>
            </w:r>
            <w:r>
              <w:rPr>
                <w:rFonts w:hint="eastAsia" w:ascii="宋体" w:hAnsi="宋体" w:cs="宋体"/>
                <w:bCs/>
                <w:color w:val="auto"/>
                <w:kern w:val="0"/>
                <w:sz w:val="21"/>
                <w:szCs w:val="21"/>
                <w:lang w:val="en-US" w:eastAsia="zh-CN"/>
              </w:rPr>
              <w:t>2，直立于角落，一方靠墙，一方靠操作台，一方靠乙炔气瓶柜，无其它防倒装置；氧气:2个，304急救护理实训室1个，401基础护理实训室1个，均固定于不锈钢气瓶推车上</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受条件限制，目前无需整改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设置必要的气体报警装置</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存有大量惰性气体或液氮、CO</w:t>
            </w:r>
            <w:r>
              <w:rPr>
                <w:rFonts w:hint="eastAsia" w:ascii="宋体" w:hAnsi="宋体" w:eastAsia="宋体" w:cs="宋体"/>
                <w:color w:val="auto"/>
                <w:sz w:val="21"/>
                <w:szCs w:val="21"/>
                <w:vertAlign w:val="subscript"/>
              </w:rPr>
              <w:t>2</w:t>
            </w:r>
            <w:r>
              <w:rPr>
                <w:rFonts w:hint="eastAsia" w:ascii="宋体" w:hAnsi="宋体" w:eastAsia="宋体" w:cs="宋体"/>
                <w:color w:val="auto"/>
                <w:sz w:val="21"/>
                <w:szCs w:val="21"/>
              </w:rPr>
              <w:t>的较小密闭空间，</w:t>
            </w:r>
            <w:r>
              <w:rPr>
                <w:rFonts w:hint="eastAsia" w:ascii="宋体" w:hAnsi="宋体" w:eastAsia="宋体" w:cs="宋体"/>
                <w:bCs/>
                <w:color w:val="auto"/>
                <w:kern w:val="0"/>
                <w:sz w:val="21"/>
                <w:szCs w:val="21"/>
              </w:rPr>
              <w:t>防止大量泄漏或蒸发导致缺氧，</w:t>
            </w:r>
            <w:r>
              <w:rPr>
                <w:rFonts w:hint="eastAsia" w:ascii="宋体" w:hAnsi="宋体" w:eastAsia="宋体" w:cs="宋体"/>
                <w:color w:val="auto"/>
                <w:sz w:val="21"/>
                <w:szCs w:val="21"/>
              </w:rPr>
              <w:t>需加装氧气含量报警表</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color w:val="auto"/>
                <w:sz w:val="21"/>
                <w:szCs w:val="21"/>
                <w:lang w:eastAsia="zh-CN"/>
              </w:rPr>
              <w:t>无</w:t>
            </w:r>
            <w:r>
              <w:rPr>
                <w:rFonts w:hint="eastAsia" w:ascii="宋体" w:hAnsi="宋体" w:eastAsia="宋体" w:cs="宋体"/>
                <w:color w:val="auto"/>
                <w:sz w:val="21"/>
                <w:szCs w:val="21"/>
              </w:rPr>
              <w:t>氧气含量报警表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r>
              <w:rPr>
                <w:rFonts w:hint="eastAsia" w:ascii="宋体" w:hAnsi="宋体" w:cs="宋体"/>
                <w:bCs/>
                <w:color w:val="auto"/>
                <w:kern w:val="0"/>
                <w:sz w:val="21"/>
                <w:szCs w:val="21"/>
                <w:lang w:eastAsia="zh-CN"/>
              </w:rPr>
              <w:t>其它相关部门负责整改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8.5.4</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气体管路和钢瓶连接正确、有清晰标识</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管路材质选择合适，无破损或老化现象，定期进行气体泄漏检查；存在多条气体管路的房间须张贴详细的管路图；有钢瓶定期检验合格标识（由供应商负责）；未使用的钢瓶有钢瓶帽；钢瓶中的气体是明确的，无过期钢瓶；确认“满、使用中、用完”三种状态；及时关闭气瓶总阀</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气体管路和钢瓶</w:t>
            </w:r>
            <w:r>
              <w:rPr>
                <w:rFonts w:hint="eastAsia" w:ascii="宋体" w:hAnsi="宋体" w:cs="宋体"/>
                <w:color w:val="auto"/>
                <w:kern w:val="0"/>
                <w:sz w:val="21"/>
                <w:szCs w:val="21"/>
                <w:lang w:eastAsia="zh-CN"/>
              </w:rPr>
              <w:t>由厂家安装仪器时</w:t>
            </w:r>
            <w:r>
              <w:rPr>
                <w:rFonts w:hint="eastAsia" w:ascii="宋体" w:hAnsi="宋体" w:eastAsia="宋体" w:cs="宋体"/>
                <w:color w:val="auto"/>
                <w:kern w:val="0"/>
                <w:sz w:val="21"/>
                <w:szCs w:val="21"/>
              </w:rPr>
              <w:t>连接</w:t>
            </w:r>
            <w:r>
              <w:rPr>
                <w:rFonts w:hint="eastAsia" w:ascii="宋体" w:hAnsi="宋体" w:cs="宋体"/>
                <w:color w:val="auto"/>
                <w:kern w:val="0"/>
                <w:sz w:val="21"/>
                <w:szCs w:val="21"/>
                <w:lang w:eastAsia="zh-CN"/>
              </w:rPr>
              <w:t>，连接</w:t>
            </w:r>
            <w:r>
              <w:rPr>
                <w:rFonts w:hint="eastAsia" w:ascii="宋体" w:hAnsi="宋体" w:eastAsia="宋体" w:cs="宋体"/>
                <w:color w:val="auto"/>
                <w:kern w:val="0"/>
                <w:sz w:val="21"/>
                <w:szCs w:val="21"/>
              </w:rPr>
              <w:t>正确、有清晰标识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8.6</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化学废弃物处置管理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8.6.1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化学废弃物由具备资质的单位（企业）签约处置</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化学废弃物包装严密，及时送学校中转站或收集点；学校定时清运化学实验废弃物，无室外堆放实验废弃物现象；化学实验固体废物和生活垃圾不混放，不向下水道倾倒废旧化学试剂和废液。</w:t>
            </w:r>
            <w:r>
              <w:rPr>
                <w:rFonts w:hint="eastAsia" w:ascii="宋体" w:hAnsi="宋体" w:eastAsia="宋体" w:cs="宋体"/>
                <w:bCs/>
                <w:color w:val="auto"/>
                <w:kern w:val="0"/>
                <w:sz w:val="21"/>
                <w:szCs w:val="21"/>
              </w:rPr>
              <w:t>查看委托合同及处置单位的资质</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实训中心空间有限，没有专门单独的房间用于存放废液，所有废液均存放在实验室里。总务处正在与</w:t>
            </w:r>
            <w:r>
              <w:rPr>
                <w:rFonts w:hint="eastAsia" w:ascii="宋体" w:hAnsi="宋体" w:cs="宋体"/>
                <w:b w:val="0"/>
                <w:bCs w:val="0"/>
                <w:color w:val="auto"/>
                <w:sz w:val="21"/>
                <w:szCs w:val="21"/>
                <w:vertAlign w:val="baseline"/>
                <w:lang w:val="en-US" w:eastAsia="zh-CN"/>
              </w:rPr>
              <w:t>海南宝来工贸有限公司洽谈合同相关事宜，待合同签订，急需对废液进行送运处理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其它相关部门负责整改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8.6.2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学校有统一的化学实验废弃物标签</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标签信息包括：废物类别、危险特性、主要成分、产生部门、送储人、日期等信息</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标签规范</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8.6.3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配备化学实验废弃物分类容器</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对化学废弃物进行分类收集与存放（应避免易产生剧烈反应的废弃物混放）、贴好标签，盖子不敞开；实验室内无大量存放现象；</w:t>
            </w:r>
            <w:r>
              <w:rPr>
                <w:rFonts w:hint="eastAsia" w:ascii="宋体" w:hAnsi="宋体" w:eastAsia="宋体" w:cs="宋体"/>
                <w:bCs/>
                <w:color w:val="auto"/>
                <w:kern w:val="0"/>
                <w:sz w:val="21"/>
                <w:szCs w:val="21"/>
              </w:rPr>
              <w:t>实验废弃物存放点位置合适无干扰、标签信息清晰、大桶存放时不能超过容量的2/3；</w:t>
            </w:r>
            <w:r>
              <w:rPr>
                <w:rFonts w:hint="eastAsia" w:ascii="宋体" w:hAnsi="宋体" w:eastAsia="宋体" w:cs="宋体"/>
                <w:color w:val="auto"/>
                <w:kern w:val="0"/>
                <w:sz w:val="21"/>
                <w:szCs w:val="21"/>
              </w:rPr>
              <w:t>对于危险性大的废弃物，要独立包装，标签信息明确；不能混合，尽量原瓶装，加贴废弃物标签</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配备进口材质聚丙烯废液桶，标签信息完整</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8.7</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危化品仓库与废弃物中转站</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8.7.1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学校建有危险品仓库、化学实验废弃物中转站，对废弃物集中定点存放</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危险品仓库、化学实验废弃物中转站须有通风、隔热、避光、防盗、防爆、防静电、泄露报警、应急喷淋、安全警示标识等管控措施，符合相关规定，专人管理；消防</w:t>
            </w:r>
            <w:r>
              <w:rPr>
                <w:rFonts w:hint="eastAsia" w:ascii="宋体" w:hAnsi="宋体" w:eastAsia="宋体" w:cs="宋体"/>
                <w:color w:val="auto"/>
                <w:sz w:val="21"/>
                <w:szCs w:val="21"/>
              </w:rPr>
              <w:t>设施符合国家相关规定，正确配备灭火器材（如灭火器、灭火毯、沙箱、自动喷淋等）；</w:t>
            </w:r>
            <w:r>
              <w:rPr>
                <w:rFonts w:hint="eastAsia" w:ascii="宋体" w:hAnsi="宋体" w:eastAsia="宋体" w:cs="宋体"/>
                <w:color w:val="auto"/>
                <w:kern w:val="0"/>
                <w:sz w:val="21"/>
                <w:szCs w:val="21"/>
              </w:rPr>
              <w:t>若是实验楼内暂存库，必须有警示、通风、隔热、避光、防盗、防爆、防静电、泄露报警、应急喷淋等管控措施，面积小于30m</w:t>
            </w:r>
            <w:r>
              <w:rPr>
                <w:rFonts w:hint="eastAsia" w:ascii="宋体" w:hAnsi="宋体" w:eastAsia="宋体" w:cs="宋体"/>
                <w:color w:val="auto"/>
                <w:kern w:val="0"/>
                <w:sz w:val="21"/>
                <w:szCs w:val="21"/>
                <w:vertAlign w:val="superscript"/>
              </w:rPr>
              <w:t>2</w:t>
            </w:r>
            <w:r>
              <w:rPr>
                <w:rFonts w:hint="eastAsia" w:ascii="宋体" w:hAnsi="宋体" w:eastAsia="宋体" w:cs="宋体"/>
                <w:color w:val="auto"/>
                <w:kern w:val="0"/>
                <w:sz w:val="21"/>
                <w:szCs w:val="21"/>
              </w:rPr>
              <w:t>；</w:t>
            </w:r>
            <w:r>
              <w:rPr>
                <w:rFonts w:hint="eastAsia" w:ascii="宋体" w:hAnsi="宋体" w:eastAsia="宋体" w:cs="宋体"/>
                <w:bCs/>
                <w:color w:val="auto"/>
                <w:kern w:val="0"/>
                <w:sz w:val="21"/>
                <w:szCs w:val="21"/>
              </w:rPr>
              <w:t>不混放、整箱试剂的叠加高度不大于1.5米；</w:t>
            </w:r>
            <w:r>
              <w:rPr>
                <w:rFonts w:hint="eastAsia" w:ascii="宋体" w:hAnsi="宋体" w:eastAsia="宋体" w:cs="宋体"/>
                <w:color w:val="auto"/>
                <w:kern w:val="0"/>
                <w:sz w:val="21"/>
                <w:szCs w:val="21"/>
              </w:rPr>
              <w:t>暂存库不能在地下室空间</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color w:val="auto"/>
                <w:kern w:val="0"/>
                <w:sz w:val="21"/>
                <w:szCs w:val="21"/>
                <w:lang w:eastAsia="zh-CN"/>
              </w:rPr>
              <w:t>实验室所有试剂均存放在试剂室，试剂室空调</w:t>
            </w:r>
            <w:r>
              <w:rPr>
                <w:rFonts w:hint="eastAsia" w:ascii="宋体" w:hAnsi="宋体" w:cs="宋体"/>
                <w:color w:val="auto"/>
                <w:kern w:val="0"/>
                <w:sz w:val="21"/>
                <w:szCs w:val="21"/>
                <w:lang w:val="en-US" w:eastAsia="zh-CN"/>
              </w:rPr>
              <w:t>24h开启，有窗帘隔热、避光，双门、防盗窗防盗，试剂室门口有监控，无泄漏报警和火灾报警装置；</w:t>
            </w:r>
            <w:r>
              <w:rPr>
                <w:rFonts w:hint="eastAsia" w:ascii="宋体" w:hAnsi="宋体" w:cs="宋体"/>
                <w:color w:val="auto"/>
                <w:kern w:val="0"/>
                <w:sz w:val="21"/>
                <w:szCs w:val="21"/>
                <w:lang w:eastAsia="zh-CN"/>
              </w:rPr>
              <w:t>废弃物存放在各实验室内。</w:t>
            </w:r>
            <w:r>
              <w:rPr>
                <w:rFonts w:hint="eastAsia" w:ascii="宋体" w:hAnsi="宋体" w:cs="宋体"/>
                <w:bCs/>
                <w:color w:val="auto"/>
                <w:kern w:val="0"/>
                <w:sz w:val="21"/>
                <w:szCs w:val="21"/>
                <w:lang w:eastAsia="zh-CN"/>
              </w:rPr>
              <w:t>由于实训中心空间有限，没有设制单独的</w:t>
            </w:r>
            <w:r>
              <w:rPr>
                <w:rFonts w:hint="eastAsia" w:ascii="宋体" w:hAnsi="宋体" w:eastAsia="宋体" w:cs="宋体"/>
                <w:color w:val="auto"/>
                <w:kern w:val="0"/>
                <w:sz w:val="21"/>
                <w:szCs w:val="21"/>
              </w:rPr>
              <w:t>危险品仓库</w:t>
            </w:r>
            <w:r>
              <w:rPr>
                <w:rFonts w:hint="eastAsia" w:ascii="宋体" w:hAnsi="宋体" w:cs="宋体"/>
                <w:color w:val="auto"/>
                <w:kern w:val="0"/>
                <w:sz w:val="21"/>
                <w:szCs w:val="21"/>
                <w:lang w:eastAsia="zh-CN"/>
              </w:rPr>
              <w:t>和</w:t>
            </w:r>
            <w:r>
              <w:rPr>
                <w:rFonts w:hint="eastAsia" w:ascii="宋体" w:hAnsi="宋体" w:eastAsia="宋体" w:cs="宋体"/>
                <w:color w:val="auto"/>
                <w:kern w:val="0"/>
                <w:sz w:val="21"/>
                <w:szCs w:val="21"/>
              </w:rPr>
              <w:t>化学实验废弃物中转站</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8.8</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其它化学安全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8.8.1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学校有统一的试剂标签</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标签信息包括名称、浓度、责任人、日期、储存条件等；装有配置试剂、合成品、样品等容器上标签信息明确；无使用饮料瓶存放试剂、样品的现象；如确需存放，必须撕去原包装纸，贴上统一的试剂标签</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符合要求</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8.8.2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不使用破损量筒、试管等玻璃器皿</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查看现场</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无此现象</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8.8.3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盛放配置试剂的烧杯、烧瓶不得无盖放置</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查看现场</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无此现象</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9</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生物安全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9.1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实验室资质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9.1.1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开展病原微生物实验研究的实验室，须具备相应的安全等级资质</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其中BSL-3/ABSL-3、BSL-4/ABSL-4实验室须经政府部门批准建设；BSL-1/ ABSL-1、BSL-2/ ABSL-2 实验室由学校建设后报政府卫生或农业部门备案；</w:t>
            </w:r>
            <w:r>
              <w:rPr>
                <w:rFonts w:hint="eastAsia" w:ascii="宋体" w:hAnsi="宋体" w:eastAsia="宋体" w:cs="宋体"/>
                <w:bCs/>
                <w:color w:val="auto"/>
                <w:kern w:val="0"/>
                <w:sz w:val="21"/>
                <w:szCs w:val="21"/>
              </w:rPr>
              <w:t>查看资格证书、报备资料</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 w:val="0"/>
                <w:bCs w:val="0"/>
                <w:color w:val="auto"/>
                <w:kern w:val="0"/>
                <w:sz w:val="21"/>
                <w:szCs w:val="21"/>
                <w:lang w:eastAsia="zh-CN"/>
              </w:rPr>
              <w:t>目</w:t>
            </w:r>
            <w:r>
              <w:rPr>
                <w:rFonts w:hint="eastAsia" w:ascii="宋体" w:hAnsi="宋体" w:eastAsia="宋体" w:cs="宋体"/>
                <w:b w:val="0"/>
                <w:bCs w:val="0"/>
                <w:color w:val="auto"/>
                <w:kern w:val="0"/>
                <w:sz w:val="21"/>
                <w:szCs w:val="21"/>
                <w:lang w:eastAsia="zh-CN"/>
              </w:rPr>
              <w:t>前无</w:t>
            </w:r>
            <w:r>
              <w:rPr>
                <w:rFonts w:hint="eastAsia" w:ascii="宋体" w:hAnsi="宋体" w:cs="宋体"/>
                <w:b w:val="0"/>
                <w:bCs w:val="0"/>
                <w:color w:val="auto"/>
                <w:kern w:val="0"/>
                <w:sz w:val="21"/>
                <w:szCs w:val="21"/>
                <w:lang w:eastAsia="zh-CN"/>
              </w:rPr>
              <w:t>病原微生物研究性实验，是否报备由学校决定</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学校决定</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9.1.2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开展病原微生物实验须向卫生或农业主管部门申报备案</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查看报备资料</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bCs/>
                <w:color w:val="auto"/>
                <w:kern w:val="0"/>
                <w:sz w:val="21"/>
                <w:szCs w:val="21"/>
                <w:lang w:eastAsia="zh-CN"/>
              </w:rPr>
              <w:t>目前已开展食品微生物学实验，涉及菌种有：大肠埃希氏菌、金黄色葡萄球菌、枯草芽孢杆菌、酿酒酵母菌、桔青霉菌，由学校</w:t>
            </w:r>
            <w:r>
              <w:rPr>
                <w:rFonts w:hint="eastAsia" w:ascii="宋体" w:hAnsi="宋体" w:eastAsia="宋体" w:cs="宋体"/>
                <w:bCs/>
                <w:color w:val="auto"/>
                <w:kern w:val="0"/>
                <w:sz w:val="21"/>
                <w:szCs w:val="21"/>
              </w:rPr>
              <w:t>报备</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 w:val="0"/>
                <w:bCs w:val="0"/>
                <w:color w:val="auto"/>
                <w:kern w:val="0"/>
                <w:sz w:val="21"/>
                <w:szCs w:val="21"/>
                <w:lang w:eastAsia="zh-CN"/>
              </w:rPr>
              <w:t>学校决定</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9.1.3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在规定等级实验室中开展涉及致病性病原微生物的实验</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开展未经灭活的高致病性病原微生物（列入一类、二类）相关实验和研究，必须在BSL-3/ABSL-3、BSL-4/ABSL-4实验室中进行；开展低致病性病原微生物（列入三类、四类），或经灭活的高致病性感染性材料的相关实验和研究，必须在BSL-1/ ABSL-1、BSL-2/ ABSL-2或以上等级实验室中进行</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微生物实验室无等级，目前所用菌种均为</w:t>
            </w:r>
            <w:r>
              <w:rPr>
                <w:rFonts w:hint="eastAsia" w:ascii="宋体" w:hAnsi="宋体" w:eastAsia="宋体" w:cs="宋体"/>
                <w:b w:val="0"/>
                <w:bCs w:val="0"/>
                <w:color w:val="auto"/>
                <w:kern w:val="0"/>
                <w:sz w:val="21"/>
                <w:szCs w:val="21"/>
              </w:rPr>
              <w:t>低致病性病原微生物</w:t>
            </w:r>
            <w:r>
              <w:rPr>
                <w:rFonts w:hint="eastAsia" w:ascii="宋体" w:hAnsi="宋体" w:cs="宋体"/>
                <w:b w:val="0"/>
                <w:bCs w:val="0"/>
                <w:color w:val="auto"/>
                <w:kern w:val="0"/>
                <w:sz w:val="21"/>
                <w:szCs w:val="21"/>
                <w:lang w:eastAsia="zh-CN"/>
              </w:rPr>
              <w:t>，实验室要求级别为</w:t>
            </w:r>
            <w:r>
              <w:rPr>
                <w:rFonts w:hint="eastAsia" w:ascii="宋体" w:hAnsi="宋体" w:eastAsia="宋体" w:cs="宋体"/>
                <w:b w:val="0"/>
                <w:bCs w:val="0"/>
                <w:color w:val="auto"/>
                <w:kern w:val="0"/>
                <w:sz w:val="21"/>
                <w:szCs w:val="21"/>
              </w:rPr>
              <w:t>BSL-2</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学校决定</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9.2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场所与设施</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实验室安全防范设施达到相应生物安全实验室要求，各区域分布合理、气压正常</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BSL-2/ABSL-2及以上安全等级实验室须设门禁管理和准入制度；储存病原微生物的场所或储柜配备防盗设施，并安装监控报警装置</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 w:val="0"/>
                <w:bCs w:val="0"/>
                <w:color w:val="auto"/>
                <w:kern w:val="0"/>
                <w:sz w:val="21"/>
                <w:szCs w:val="21"/>
                <w:lang w:eastAsia="zh-CN"/>
              </w:rPr>
              <w:t>微生物实训室有门锁，无电子门禁，菌种均储存于化学分析实验室，门口有监控</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条件允许，建立电子门禁系统</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配有符合相应要求的生物安全设施</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配有II级生物安全柜，定期进行检测；</w:t>
            </w:r>
            <w:r>
              <w:rPr>
                <w:rFonts w:hint="eastAsia" w:ascii="宋体" w:hAnsi="宋体" w:eastAsia="宋体" w:cs="宋体"/>
                <w:bCs/>
                <w:color w:val="auto"/>
                <w:kern w:val="0"/>
                <w:sz w:val="21"/>
                <w:szCs w:val="21"/>
              </w:rPr>
              <w:t>B型生物安全柜需有正常通风系统；</w:t>
            </w:r>
            <w:r>
              <w:rPr>
                <w:rFonts w:hint="eastAsia" w:ascii="宋体" w:hAnsi="宋体" w:eastAsia="宋体" w:cs="宋体"/>
                <w:color w:val="auto"/>
                <w:kern w:val="0"/>
                <w:sz w:val="21"/>
                <w:szCs w:val="21"/>
              </w:rPr>
              <w:t>配有压力蒸汽灭菌器，并定期监测灭菌效果，有安全操作规程上墙；配备消防设施、应急供电（至少延时半小时），应急淋浴及洗眼装置；传递窗功能正常、内部不存放物品；安装有防虫纱窗、入口处有挡鼠板</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由于空间有限，无生物安全柜，</w:t>
            </w:r>
            <w:r>
              <w:rPr>
                <w:rFonts w:hint="eastAsia" w:ascii="宋体" w:hAnsi="宋体" w:cs="宋体"/>
                <w:b w:val="0"/>
                <w:bCs w:val="0"/>
                <w:color w:val="auto"/>
                <w:kern w:val="0"/>
                <w:sz w:val="21"/>
                <w:szCs w:val="21"/>
                <w:lang w:val="en-US" w:eastAsia="zh-CN"/>
              </w:rPr>
              <w:t>3月</w:t>
            </w:r>
            <w:r>
              <w:rPr>
                <w:rFonts w:hint="eastAsia" w:ascii="宋体" w:hAnsi="宋体" w:cs="宋体"/>
                <w:b w:val="0"/>
                <w:bCs w:val="0"/>
                <w:color w:val="auto"/>
                <w:kern w:val="0"/>
                <w:sz w:val="21"/>
                <w:szCs w:val="21"/>
                <w:lang w:eastAsia="zh-CN"/>
              </w:rPr>
              <w:t>已做出书面说明，配有蒸汽灭菌锅，</w:t>
            </w:r>
            <w:r>
              <w:rPr>
                <w:rFonts w:hint="eastAsia" w:ascii="宋体" w:hAnsi="宋体" w:eastAsia="宋体" w:cs="宋体"/>
                <w:color w:val="auto"/>
                <w:kern w:val="0"/>
                <w:sz w:val="21"/>
                <w:szCs w:val="21"/>
              </w:rPr>
              <w:t>有安全操作规程上墙</w:t>
            </w:r>
            <w:r>
              <w:rPr>
                <w:rFonts w:hint="eastAsia" w:ascii="宋体" w:hAnsi="宋体" w:cs="宋体"/>
                <w:color w:val="auto"/>
                <w:kern w:val="0"/>
                <w:sz w:val="21"/>
                <w:szCs w:val="21"/>
                <w:lang w:eastAsia="zh-CN"/>
              </w:rPr>
              <w:t>，配备消防设施、洗眼器等，无应急供电、无传递窗、无防虫纱窗和挡鼠板</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学校决定整改措施</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9.3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病原微生物采购与保管</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9.3.1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采购或自行分离高致病性病原微生物菌（毒）种，须办理相应申请和报批手续</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采购病原微生物须从有资质的单位购买，具有相应合格证书；须按照学校流程审批，报行业主管部门批准；转移和运输需按规定报卫生和农业主管部门批准，并按相应的运输包装要求包装后转移和运输</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采购由总务处负责</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9.3.2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高致病性病原微生物菌（毒）种应妥善保存和严格管理</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病原微生物菌（毒）种保存在带锁冰箱或柜子中，高致病性病原微生物实行双人双锁管理；有病原微生物菌（毒）种保存、实验使用、销毁的记录</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color w:val="auto"/>
                <w:kern w:val="0"/>
                <w:sz w:val="21"/>
                <w:szCs w:val="21"/>
                <w:lang w:eastAsia="zh-CN"/>
              </w:rPr>
              <w:t>无</w:t>
            </w:r>
            <w:r>
              <w:rPr>
                <w:rFonts w:hint="eastAsia" w:ascii="宋体" w:hAnsi="宋体" w:eastAsia="宋体" w:cs="宋体"/>
                <w:color w:val="auto"/>
                <w:kern w:val="0"/>
                <w:sz w:val="21"/>
                <w:szCs w:val="21"/>
              </w:rPr>
              <w:t>高致病性病原微生物菌（毒）种</w:t>
            </w:r>
            <w:r>
              <w:rPr>
                <w:rFonts w:hint="eastAsia" w:ascii="宋体" w:hAnsi="宋体" w:cs="宋体"/>
                <w:color w:val="auto"/>
                <w:kern w:val="0"/>
                <w:sz w:val="21"/>
                <w:szCs w:val="21"/>
                <w:lang w:eastAsia="zh-CN"/>
              </w:rPr>
              <w:t>，实验室所有菌种均有保存、使用、销毁记录</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9.4</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人员管理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9.4.1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开展病原微生物相关实验和研究的人员经过专业培训</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人员经考核合格，并取得证书。</w:t>
            </w:r>
            <w:r>
              <w:rPr>
                <w:rFonts w:hint="eastAsia" w:ascii="宋体" w:hAnsi="宋体" w:eastAsia="宋体" w:cs="宋体"/>
                <w:bCs/>
                <w:color w:val="auto"/>
                <w:kern w:val="0"/>
                <w:sz w:val="21"/>
                <w:szCs w:val="21"/>
              </w:rPr>
              <w:t>检查存档资料</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eastAsia="zh-CN"/>
              </w:rPr>
              <w:t>负责微生物实验的实验员在企业接受过专业培训，从事微生物检验工作</w:t>
            </w:r>
            <w:r>
              <w:rPr>
                <w:rFonts w:hint="eastAsia" w:ascii="宋体" w:hAnsi="宋体" w:cs="宋体"/>
                <w:bCs/>
                <w:color w:val="auto"/>
                <w:kern w:val="0"/>
                <w:sz w:val="21"/>
                <w:szCs w:val="21"/>
                <w:lang w:val="en-US" w:eastAsia="zh-CN"/>
              </w:rPr>
              <w:t>3年，</w:t>
            </w:r>
            <w:r>
              <w:rPr>
                <w:rFonts w:hint="eastAsia" w:ascii="宋体" w:hAnsi="宋体" w:eastAsia="宋体" w:cs="宋体"/>
                <w:color w:val="auto"/>
                <w:kern w:val="0"/>
                <w:sz w:val="21"/>
                <w:szCs w:val="21"/>
              </w:rPr>
              <w:t>经考核合格，</w:t>
            </w:r>
            <w:r>
              <w:rPr>
                <w:rFonts w:hint="eastAsia" w:ascii="宋体" w:hAnsi="宋体" w:cs="宋体"/>
                <w:color w:val="auto"/>
                <w:kern w:val="0"/>
                <w:sz w:val="21"/>
                <w:szCs w:val="21"/>
                <w:lang w:eastAsia="zh-CN"/>
              </w:rPr>
              <w:t>无证书</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参加专业机构办理的培训，并取得证书</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9.4.2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为从事高致病性病原微生物的工作人员提供适宜的医学评估</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实施监测和治疗方案，并妥善保存相应的医学记录；</w:t>
            </w:r>
            <w:r>
              <w:rPr>
                <w:rFonts w:hint="eastAsia" w:ascii="宋体" w:hAnsi="宋体" w:eastAsia="宋体" w:cs="宋体"/>
                <w:bCs/>
                <w:color w:val="auto"/>
                <w:kern w:val="0"/>
                <w:sz w:val="21"/>
                <w:szCs w:val="21"/>
              </w:rPr>
              <w:t>有上岗前体检和离岗体检，长期工作有定期体检</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color w:val="auto"/>
                <w:sz w:val="21"/>
                <w:szCs w:val="21"/>
                <w:lang w:eastAsia="zh-CN"/>
              </w:rPr>
              <w:t>无</w:t>
            </w:r>
            <w:r>
              <w:rPr>
                <w:rFonts w:hint="eastAsia" w:ascii="宋体" w:hAnsi="宋体" w:eastAsia="宋体" w:cs="宋体"/>
                <w:color w:val="auto"/>
                <w:sz w:val="21"/>
                <w:szCs w:val="21"/>
              </w:rPr>
              <w:t>高致病性病原微生物</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9.4.3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制定相应的人员准入制度</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sz w:val="21"/>
                <w:szCs w:val="21"/>
              </w:rPr>
              <w:t>外来人员进入生物安全实验室需经负责人批准，并有相关的教育培训、安全防控措施</w:t>
            </w:r>
            <w:r>
              <w:rPr>
                <w:rFonts w:hint="eastAsia" w:ascii="宋体" w:hAnsi="宋体" w:eastAsia="宋体" w:cs="宋体"/>
                <w:bCs/>
                <w:color w:val="auto"/>
                <w:kern w:val="0"/>
                <w:sz w:val="21"/>
                <w:szCs w:val="21"/>
              </w:rPr>
              <w:t>；出现感冒发热等症状时，不得进行病原微生物实验</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color w:val="auto"/>
                <w:sz w:val="21"/>
                <w:szCs w:val="21"/>
                <w:lang w:eastAsia="zh-CN"/>
              </w:rPr>
              <w:t>由学校组织实施</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r>
              <w:rPr>
                <w:rFonts w:hint="eastAsia" w:ascii="宋体" w:hAnsi="宋体" w:cs="宋体"/>
                <w:color w:val="auto"/>
                <w:sz w:val="21"/>
                <w:szCs w:val="21"/>
                <w:lang w:eastAsia="zh-CN"/>
              </w:rPr>
              <w:t>由学校组织实施</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9.5</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操作与管理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9.5.1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制定并采用生物安全手册，有相关标准操作规范</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有从事病原微生物相关实验活动的标准操作规范</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有实验室安全手册，无单独的</w:t>
            </w:r>
            <w:r>
              <w:rPr>
                <w:rFonts w:hint="eastAsia" w:ascii="宋体" w:hAnsi="宋体" w:eastAsia="宋体" w:cs="宋体"/>
                <w:color w:val="auto"/>
                <w:kern w:val="0"/>
                <w:sz w:val="21"/>
                <w:szCs w:val="21"/>
              </w:rPr>
              <w:t>生物安全手册</w:t>
            </w:r>
            <w:r>
              <w:rPr>
                <w:rFonts w:hint="eastAsia" w:ascii="宋体" w:hAnsi="宋体" w:cs="宋体"/>
                <w:color w:val="auto"/>
                <w:kern w:val="0"/>
                <w:sz w:val="21"/>
                <w:szCs w:val="21"/>
                <w:lang w:eastAsia="zh-CN"/>
              </w:rPr>
              <w:t>，由学校印发。</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color w:val="auto"/>
                <w:kern w:val="0"/>
                <w:sz w:val="21"/>
                <w:szCs w:val="21"/>
                <w:lang w:eastAsia="zh-CN"/>
              </w:rPr>
              <w:t>由学校印发</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9.5.2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开展相关实验活动的风险评估和应急预案</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BSL-2 /ABSL-2及以上等级实验室，开展病原微生物的相关实验活动应有风险评估和应急预案，包括</w:t>
            </w:r>
            <w:r>
              <w:rPr>
                <w:rFonts w:hint="eastAsia" w:ascii="宋体" w:hAnsi="宋体" w:eastAsia="宋体" w:cs="宋体"/>
                <w:color w:val="auto"/>
                <w:sz w:val="21"/>
                <w:szCs w:val="21"/>
              </w:rPr>
              <w:t>病原微生物及感染材料溢出和意外事故的书面操作程序</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有微生物实验室安全防范措施上墙制度，风险评估、应急预案待完善</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完善风险评估和应急预案</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9.5.3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实验操作合规，安全防护措施合理</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在合适的生物安全柜中进行实验操作</w:t>
            </w:r>
            <w:r>
              <w:rPr>
                <w:rFonts w:hint="eastAsia" w:ascii="宋体" w:hAnsi="宋体" w:eastAsia="宋体" w:cs="宋体"/>
                <w:bCs/>
                <w:color w:val="auto"/>
                <w:kern w:val="0"/>
                <w:sz w:val="21"/>
                <w:szCs w:val="21"/>
              </w:rPr>
              <w:t>；不在超净工作台中进行病原微生物实验；</w:t>
            </w:r>
            <w:r>
              <w:rPr>
                <w:rFonts w:hint="eastAsia" w:ascii="宋体" w:hAnsi="宋体" w:eastAsia="宋体" w:cs="宋体"/>
                <w:color w:val="auto"/>
                <w:kern w:val="0"/>
                <w:sz w:val="21"/>
                <w:szCs w:val="21"/>
              </w:rPr>
              <w:t>安全操作高速离心机，小心防止离心管破损或盖子破损造成溢出或气溶胶散发；有开展病原微生物相关实验活动的记录；有开展病原微生物相关实验活动的记录；有合适的个人防护措施；</w:t>
            </w:r>
            <w:r>
              <w:rPr>
                <w:rFonts w:hint="eastAsia" w:ascii="宋体" w:hAnsi="宋体" w:eastAsia="宋体" w:cs="宋体"/>
                <w:color w:val="auto"/>
                <w:sz w:val="21"/>
                <w:szCs w:val="21"/>
              </w:rPr>
              <w:t>禁止戴防护手套操作设施设备（包括仪器、冰箱、电脑、电话、开关、门窗、柜子抽屉等）</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无生物安全柜，已做书面说明，有实验记录本和个人安全防护措施</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待条件允许购买生物安全柜</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9.6</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实验动物安全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9.6.1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实验动物的购买、饲养、解剖等须符合相关规定</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饲养实验动物的场所应有资质证书；实验动物需从具有资质的单位购买，有合格证明；</w:t>
            </w:r>
            <w:r>
              <w:rPr>
                <w:rFonts w:hint="eastAsia" w:ascii="宋体" w:hAnsi="宋体" w:eastAsia="宋体" w:cs="宋体"/>
                <w:color w:val="auto"/>
                <w:sz w:val="21"/>
                <w:szCs w:val="21"/>
              </w:rPr>
              <w:t>用于解剖的实验动物须经过检验检疫合格；解剖实验动物时，必须做好个人安全防护</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default" w:ascii="宋体" w:hAnsi="宋体" w:eastAsia="宋体" w:cs="宋体"/>
                <w:bCs/>
                <w:color w:val="auto"/>
                <w:kern w:val="0"/>
                <w:sz w:val="21"/>
                <w:szCs w:val="21"/>
                <w:lang w:val="en-US" w:eastAsia="zh-CN"/>
              </w:rPr>
            </w:pPr>
            <w:r>
              <w:rPr>
                <w:rFonts w:hint="eastAsia" w:ascii="宋体" w:hAnsi="宋体" w:cs="宋体"/>
                <w:bCs/>
                <w:color w:val="auto"/>
                <w:kern w:val="0"/>
                <w:sz w:val="21"/>
                <w:szCs w:val="21"/>
                <w:lang w:eastAsia="zh-CN"/>
              </w:rPr>
              <w:t>无实验动物</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9.6.2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动物实验按相关规定进行伦理审查，保障动物权益</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查看记录</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无实验动物</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9.7</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生物实验废物处置</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9.7.1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生化废弃物的处置应有专用集中场所</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学校与有资质的单位签约处置生化废弃物，有交接记录</w:t>
            </w:r>
            <w:r>
              <w:rPr>
                <w:rFonts w:hint="eastAsia" w:ascii="宋体" w:hAnsi="宋体" w:eastAsia="宋体" w:cs="宋体"/>
                <w:bCs/>
                <w:color w:val="auto"/>
                <w:kern w:val="0"/>
                <w:sz w:val="21"/>
                <w:szCs w:val="21"/>
              </w:rPr>
              <w:t>；</w:t>
            </w:r>
            <w:r>
              <w:rPr>
                <w:rFonts w:hint="eastAsia" w:ascii="宋体" w:hAnsi="宋体" w:eastAsia="宋体" w:cs="宋体"/>
                <w:color w:val="auto"/>
                <w:kern w:val="0"/>
                <w:sz w:val="21"/>
                <w:szCs w:val="21"/>
              </w:rPr>
              <w:t>学校有生化固废中转站；动物实验结束后，送学校中转站或收集点经必要的灭菌、灭活处理；配备生化实验废弃物垃圾桶（一般内置黄色塑料袋），有标签；学校有统一的生化实验废弃物标签</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 w:val="0"/>
                <w:bCs w:val="0"/>
                <w:color w:val="auto"/>
                <w:kern w:val="0"/>
                <w:sz w:val="21"/>
                <w:szCs w:val="21"/>
                <w:lang w:eastAsia="zh-CN"/>
              </w:rPr>
              <w:t>生化废弃物经实验室灭菌后置于垃圾袋中，然后丢弃。关于生化废弃物处理问题早前向学校反应过，由于一直未能得到</w:t>
            </w:r>
            <w:r>
              <w:rPr>
                <w:rFonts w:hint="eastAsia" w:ascii="宋体" w:hAnsi="宋体" w:eastAsia="宋体" w:cs="宋体"/>
                <w:color w:val="auto"/>
                <w:kern w:val="0"/>
                <w:sz w:val="21"/>
                <w:szCs w:val="21"/>
              </w:rPr>
              <w:t>资质单位</w:t>
            </w:r>
            <w:r>
              <w:rPr>
                <w:rFonts w:hint="eastAsia" w:ascii="宋体" w:hAnsi="宋体" w:cs="宋体"/>
                <w:color w:val="auto"/>
                <w:kern w:val="0"/>
                <w:sz w:val="21"/>
                <w:szCs w:val="21"/>
                <w:lang w:eastAsia="zh-CN"/>
              </w:rPr>
              <w:t>的</w:t>
            </w:r>
            <w:r>
              <w:rPr>
                <w:rFonts w:hint="eastAsia" w:ascii="宋体" w:hAnsi="宋体" w:eastAsia="宋体" w:cs="宋体"/>
                <w:color w:val="auto"/>
                <w:kern w:val="0"/>
                <w:sz w:val="21"/>
                <w:szCs w:val="21"/>
              </w:rPr>
              <w:t>签约处置</w:t>
            </w:r>
            <w:r>
              <w:rPr>
                <w:rFonts w:hint="eastAsia" w:ascii="宋体" w:hAnsi="宋体" w:cs="宋体"/>
                <w:color w:val="auto"/>
                <w:kern w:val="0"/>
                <w:sz w:val="21"/>
                <w:szCs w:val="21"/>
                <w:lang w:eastAsia="zh-CN"/>
              </w:rPr>
              <w:t>，且</w:t>
            </w:r>
            <w:r>
              <w:rPr>
                <w:rFonts w:hint="eastAsia" w:ascii="宋体" w:hAnsi="宋体" w:cs="宋体"/>
                <w:b w:val="0"/>
                <w:bCs w:val="0"/>
                <w:color w:val="auto"/>
                <w:kern w:val="0"/>
                <w:sz w:val="21"/>
                <w:szCs w:val="21"/>
                <w:lang w:eastAsia="zh-CN"/>
              </w:rPr>
              <w:t>生化废弃物易滋生微生物并散发极臭气味，最多存放两周，且没有废弃物中转站，只能存放在实验室，故只能在灭菌后丢弃于生活垃圾桶。</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学校决定</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9.7.2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生化废弃物的处置应满足特殊要求</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生物实验产生的EB胶</w:t>
            </w:r>
            <w:r>
              <w:rPr>
                <w:rFonts w:hint="eastAsia" w:ascii="宋体" w:hAnsi="宋体" w:eastAsia="宋体" w:cs="宋体"/>
                <w:color w:val="auto"/>
                <w:sz w:val="21"/>
                <w:szCs w:val="21"/>
              </w:rPr>
              <w:t>毒性强，需集中存放、</w:t>
            </w:r>
            <w:r>
              <w:rPr>
                <w:rFonts w:hint="eastAsia" w:ascii="宋体" w:hAnsi="宋体" w:eastAsia="宋体" w:cs="宋体"/>
                <w:color w:val="auto"/>
                <w:kern w:val="0"/>
                <w:sz w:val="21"/>
                <w:szCs w:val="21"/>
              </w:rPr>
              <w:t>贴好化学废弃物标签，及时送学校中转站或收集点；刀片、移液枪头等尖锐物应使用耐扎的利器盒/纸板箱盛放，送储时再装入黄色塑料袋，贴好标签；涉及病原微生物的实验废弃物必须进行高温高压灭菌或化学浸泡处理；高致病性生物材料废弃物处置实现溯源追踪；生化实验废弃物不得混入生活垃圾桶，生活垃圾不得混入生化实验垃圾桶</w:t>
            </w:r>
          </w:p>
        </w:tc>
        <w:tc>
          <w:tcPr>
            <w:tcW w:w="2760" w:type="dxa"/>
            <w:noWrap w:val="0"/>
            <w:tcMar>
              <w:left w:w="45" w:type="dxa"/>
              <w:right w:w="45" w:type="dxa"/>
            </w:tcMar>
            <w:vAlign w:val="center"/>
          </w:tcPr>
          <w:tbl>
            <w:tblPr>
              <w:tblStyle w:val="13"/>
              <w:tblW w:w="2830" w:type="dxa"/>
              <w:jc w:val="center"/>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jc w:val="center"/>
              </w:trPr>
              <w:tc>
                <w:tcPr>
                  <w:tcW w:w="283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 w:val="0"/>
                      <w:bCs w:val="0"/>
                      <w:color w:val="auto"/>
                      <w:kern w:val="0"/>
                      <w:sz w:val="21"/>
                      <w:szCs w:val="21"/>
                      <w:lang w:eastAsia="zh-CN"/>
                    </w:rPr>
                    <w:t>由于一直未能得到</w:t>
                  </w:r>
                  <w:r>
                    <w:rPr>
                      <w:rFonts w:hint="eastAsia" w:ascii="宋体" w:hAnsi="宋体" w:eastAsia="宋体" w:cs="宋体"/>
                      <w:color w:val="auto"/>
                      <w:kern w:val="0"/>
                      <w:sz w:val="21"/>
                      <w:szCs w:val="21"/>
                    </w:rPr>
                    <w:t>资质单位</w:t>
                  </w:r>
                  <w:r>
                    <w:rPr>
                      <w:rFonts w:hint="eastAsia" w:ascii="宋体" w:hAnsi="宋体" w:cs="宋体"/>
                      <w:color w:val="auto"/>
                      <w:kern w:val="0"/>
                      <w:sz w:val="21"/>
                      <w:szCs w:val="21"/>
                      <w:lang w:eastAsia="zh-CN"/>
                    </w:rPr>
                    <w:t>的</w:t>
                  </w:r>
                  <w:r>
                    <w:rPr>
                      <w:rFonts w:hint="eastAsia" w:ascii="宋体" w:hAnsi="宋体" w:eastAsia="宋体" w:cs="宋体"/>
                      <w:color w:val="auto"/>
                      <w:kern w:val="0"/>
                      <w:sz w:val="21"/>
                      <w:szCs w:val="21"/>
                    </w:rPr>
                    <w:t>签约处置</w:t>
                  </w:r>
                  <w:r>
                    <w:rPr>
                      <w:rFonts w:hint="eastAsia" w:ascii="宋体" w:hAnsi="宋体" w:cs="宋体"/>
                      <w:color w:val="auto"/>
                      <w:kern w:val="0"/>
                      <w:sz w:val="21"/>
                      <w:szCs w:val="21"/>
                      <w:lang w:eastAsia="zh-CN"/>
                    </w:rPr>
                    <w:t>，且</w:t>
                  </w:r>
                  <w:r>
                    <w:rPr>
                      <w:rFonts w:hint="eastAsia" w:ascii="宋体" w:hAnsi="宋体" w:cs="宋体"/>
                      <w:b w:val="0"/>
                      <w:bCs w:val="0"/>
                      <w:color w:val="auto"/>
                      <w:kern w:val="0"/>
                      <w:sz w:val="21"/>
                      <w:szCs w:val="21"/>
                      <w:lang w:eastAsia="zh-CN"/>
                    </w:rPr>
                    <w:t>生化废弃物易滋生微生物并散发极臭气味，最多存放两周，且没有废弃物中转站，只能存放在实验室，故只能在灭菌后，置于垃圾袋中，丢弃于生活垃圾桶。实验室无</w:t>
                  </w:r>
                  <w:r>
                    <w:rPr>
                      <w:rFonts w:hint="eastAsia" w:ascii="宋体" w:hAnsi="宋体" w:eastAsia="宋体" w:cs="宋体"/>
                      <w:color w:val="auto"/>
                      <w:kern w:val="0"/>
                      <w:sz w:val="21"/>
                      <w:szCs w:val="21"/>
                    </w:rPr>
                    <w:t>高致病性生物材料废弃物</w:t>
                  </w:r>
                </w:p>
              </w:tc>
            </w:tr>
          </w:tbl>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b w:val="0"/>
                <w:bCs w:val="0"/>
                <w:color w:val="auto"/>
                <w:kern w:val="0"/>
                <w:sz w:val="21"/>
                <w:szCs w:val="21"/>
                <w:lang w:eastAsia="zh-CN"/>
              </w:rPr>
              <w:t>学校决定</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10</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辐射安全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10.1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实验室资质与人员要求</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10.1.1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color w:val="auto"/>
                <w:sz w:val="21"/>
                <w:szCs w:val="21"/>
              </w:rPr>
              <w:t>涉源</w:t>
            </w:r>
            <w:r>
              <w:rPr>
                <w:rFonts w:hint="eastAsia" w:ascii="宋体" w:hAnsi="宋体" w:eastAsia="宋体" w:cs="宋体"/>
                <w:bCs/>
                <w:color w:val="auto"/>
                <w:kern w:val="0"/>
                <w:sz w:val="21"/>
                <w:szCs w:val="21"/>
              </w:rPr>
              <w:t>学校须</w:t>
            </w:r>
            <w:r>
              <w:rPr>
                <w:rFonts w:hint="eastAsia" w:ascii="宋体" w:hAnsi="宋体" w:eastAsia="宋体" w:cs="宋体"/>
                <w:color w:val="auto"/>
                <w:kern w:val="0"/>
                <w:sz w:val="21"/>
                <w:szCs w:val="21"/>
              </w:rPr>
              <w:t>取得“辐射安全许可证”</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并按规定在放射性核素种类和用量以及射线种类许可范围内开展实验；</w:t>
            </w:r>
            <w:r>
              <w:rPr>
                <w:rFonts w:hint="eastAsia" w:ascii="宋体" w:hAnsi="宋体" w:eastAsia="宋体" w:cs="宋体"/>
                <w:bCs/>
                <w:color w:val="auto"/>
                <w:kern w:val="0"/>
                <w:sz w:val="21"/>
                <w:szCs w:val="21"/>
              </w:rPr>
              <w:t>X射线类衍射仪等3类以上射线装置纳入许可证范畴，加强管理</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无辐射仪器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10.1.2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涉源</w:t>
            </w:r>
            <w:r>
              <w:rPr>
                <w:rFonts w:hint="eastAsia" w:ascii="宋体" w:hAnsi="宋体" w:eastAsia="宋体" w:cs="宋体"/>
                <w:color w:val="auto"/>
                <w:kern w:val="0"/>
                <w:sz w:val="21"/>
                <w:szCs w:val="21"/>
              </w:rPr>
              <w:t>人员须经过专门培训，定期参加职业体检</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渉源人员具有《辐射安全与防护培训合格证书》（4年复训1次），</w:t>
            </w:r>
            <w:r>
              <w:rPr>
                <w:rFonts w:hint="eastAsia" w:ascii="宋体" w:hAnsi="宋体" w:eastAsia="宋体" w:cs="宋体"/>
                <w:color w:val="auto"/>
                <w:sz w:val="21"/>
                <w:szCs w:val="21"/>
              </w:rPr>
              <w:t>涉源</w:t>
            </w:r>
            <w:r>
              <w:rPr>
                <w:rFonts w:hint="eastAsia" w:ascii="宋体" w:hAnsi="宋体" w:eastAsia="宋体" w:cs="宋体"/>
                <w:color w:val="auto"/>
                <w:kern w:val="0"/>
                <w:sz w:val="21"/>
                <w:szCs w:val="21"/>
              </w:rPr>
              <w:t>人员按时参加放射性职业体检（2年1次），有健康档案；</w:t>
            </w:r>
            <w:r>
              <w:rPr>
                <w:rFonts w:hint="eastAsia" w:ascii="宋体" w:hAnsi="宋体" w:eastAsia="宋体" w:cs="宋体"/>
                <w:color w:val="auto"/>
                <w:sz w:val="21"/>
                <w:szCs w:val="21"/>
              </w:rPr>
              <w:t>涉源</w:t>
            </w:r>
            <w:r>
              <w:rPr>
                <w:rFonts w:hint="eastAsia" w:ascii="宋体" w:hAnsi="宋体" w:eastAsia="宋体" w:cs="宋体"/>
                <w:color w:val="auto"/>
                <w:kern w:val="0"/>
                <w:sz w:val="21"/>
                <w:szCs w:val="21"/>
              </w:rPr>
              <w:t>人员进入实验场所须佩带个人剂量计；委托有资质单位按时进行剂量检测（3个月一次）</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无辐射仪器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10.2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场所设施与采购运输</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10.2.1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辐射设施和场所应设有警示、连锁和报警装置</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放射源储存库应设双门双控，并有安全报警系统（与公安部门联网）和视频监控系统、辐照设施设备和2类以上射线装置具有能正常工作的安全连锁装置和报警装置、有明显的安全警示标识、警戒线和剂量报警仪</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无辐射仪器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10.2.2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涉源实验场所每年有合格的实验场所检测报告</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查看现场、检定证书、检测报告</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无辐射仪器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10.2.3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学校设有专门存放放射性废弃物的容器和暂存库</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非密封性放射性实验室有衰减池，</w:t>
            </w:r>
            <w:r>
              <w:rPr>
                <w:rFonts w:hint="eastAsia" w:ascii="宋体" w:hAnsi="宋体" w:eastAsia="宋体" w:cs="宋体"/>
                <w:color w:val="auto"/>
                <w:sz w:val="21"/>
                <w:szCs w:val="21"/>
              </w:rPr>
              <w:t>或者有非密封性专门回收处置场所</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无辐射仪器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10.2.4</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放射性物质的采购、转移和运输应按规定报批</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放射源和放射性物质的采购和转让转移有学校及政府环保部门的审批备案材料，上述采购和转让转移前必须先做环境影响评价工作；放射性物质的转移和运输有学校及公安部门的审批备案材料；放射源、放射性物质以及3类以上射线装置变更及时登记</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无辐射仪器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10.3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放射性实验安全及废弃物处置</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10.3.1</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各类放射性装置有符合国家相关规定的操作规程、安保方案及应急预案，并遵照执行</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重点关注Г辐照、电子加速器、射线探伤仪、非密封性放射性实验操作、5类以上的密封性放射性实验操作</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无</w:t>
            </w:r>
            <w:r>
              <w:rPr>
                <w:rFonts w:hint="eastAsia" w:ascii="宋体" w:hAnsi="宋体" w:eastAsia="宋体" w:cs="宋体"/>
                <w:color w:val="auto"/>
                <w:kern w:val="0"/>
                <w:sz w:val="21"/>
                <w:szCs w:val="21"/>
              </w:rPr>
              <w:t>放射性实验</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10.3.2</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放射源及设备报废时有符合国家相关规定的处置方案或回收协议</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长半衰期核素固液废弃物有符合国家相关规定的处置方案或回收协议，短半衰期核素固液废弃物放置10个半衰期经检测达标后作为普通废物处理，并有处置记录；报废含有放射源或可产生放射性的设备，需报学校管理部门同意，并按国家规定进行退役处置；</w:t>
            </w:r>
            <w:r>
              <w:rPr>
                <w:rFonts w:hint="eastAsia" w:ascii="宋体" w:hAnsi="宋体" w:eastAsia="宋体" w:cs="宋体"/>
                <w:bCs/>
                <w:color w:val="auto"/>
                <w:kern w:val="0"/>
                <w:sz w:val="21"/>
                <w:szCs w:val="21"/>
              </w:rPr>
              <w:t>X光管报废时应敲碎，拍照留存；</w:t>
            </w:r>
            <w:r>
              <w:rPr>
                <w:rFonts w:hint="eastAsia" w:ascii="宋体" w:hAnsi="宋体" w:eastAsia="宋体" w:cs="宋体"/>
                <w:color w:val="auto"/>
                <w:kern w:val="0"/>
                <w:sz w:val="21"/>
                <w:szCs w:val="21"/>
              </w:rPr>
              <w:t>涉源实验场所退役，须按国家相关规定执行</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w:t>
            </w:r>
            <w:r>
              <w:rPr>
                <w:rFonts w:hint="eastAsia" w:ascii="宋体" w:hAnsi="宋体" w:eastAsia="宋体" w:cs="宋体"/>
                <w:color w:val="auto"/>
                <w:kern w:val="0"/>
                <w:sz w:val="21"/>
                <w:szCs w:val="21"/>
              </w:rPr>
              <w:t>放射性实验</w:t>
            </w:r>
            <w:r>
              <w:rPr>
                <w:rFonts w:hint="eastAsia" w:ascii="宋体" w:hAnsi="宋体" w:cs="宋体"/>
                <w:color w:val="auto"/>
                <w:kern w:val="0"/>
                <w:sz w:val="21"/>
                <w:szCs w:val="21"/>
                <w:lang w:eastAsia="zh-CN"/>
              </w:rPr>
              <w:t>设备</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机电等安全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11.1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仪器设备常规管理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建立设备台帐，设备上有资产标签，实名制管理</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查看电子或纸质台帐</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eastAsia="zh-CN"/>
              </w:rPr>
              <w:t>有电子台账</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大型、特种设备的使用需符合相关规定</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大型仪器设备、高功率的设备与电路容量相匹配、有设备运行维护的记录、有安全操作规程或注意事项</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cs="宋体"/>
                <w:color w:val="auto"/>
                <w:kern w:val="0"/>
                <w:sz w:val="21"/>
                <w:szCs w:val="21"/>
                <w:lang w:eastAsia="zh-CN"/>
              </w:rPr>
              <w:t>有</w:t>
            </w:r>
            <w:r>
              <w:rPr>
                <w:rFonts w:hint="eastAsia" w:ascii="宋体" w:hAnsi="宋体" w:eastAsia="宋体" w:cs="宋体"/>
                <w:color w:val="auto"/>
                <w:kern w:val="0"/>
                <w:sz w:val="21"/>
                <w:szCs w:val="21"/>
              </w:rPr>
              <w:t>设备运行维护记录</w:t>
            </w:r>
            <w:r>
              <w:rPr>
                <w:rFonts w:hint="eastAsia" w:ascii="宋体" w:hAnsi="宋体" w:cs="宋体"/>
                <w:color w:val="auto"/>
                <w:kern w:val="0"/>
                <w:sz w:val="21"/>
                <w:szCs w:val="21"/>
                <w:lang w:eastAsia="zh-CN"/>
              </w:rPr>
              <w:t>、操作规程或注意事项</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仪器设备的接电和用电符合相关要求</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仪器设备接地系统应按规范要求，采用铜质材料，且设计寿命不应低于50年，接地电阻不高于0.5欧；电脑、空调、电加热器、饮水机等不随意开机过夜；</w:t>
            </w:r>
            <w:r>
              <w:rPr>
                <w:rFonts w:hint="eastAsia" w:ascii="宋体" w:hAnsi="宋体" w:eastAsia="宋体" w:cs="宋体"/>
                <w:color w:val="auto"/>
                <w:kern w:val="0"/>
                <w:sz w:val="21"/>
                <w:szCs w:val="21"/>
              </w:rPr>
              <w:t>对于不能断电的特殊仪器设备，采取了必要的防护措施（如双路供电、不间断电源、监控报警等），昼夜工作的设备建议有实时监控设施</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 w:val="0"/>
                <w:bCs w:val="0"/>
                <w:color w:val="auto"/>
                <w:kern w:val="0"/>
                <w:sz w:val="21"/>
                <w:szCs w:val="21"/>
                <w:lang w:eastAsia="zh-CN"/>
              </w:rPr>
              <w:t>仪器设备安装由厂家或供货商负责</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11.1.4</w:t>
            </w:r>
          </w:p>
        </w:tc>
        <w:tc>
          <w:tcPr>
            <w:tcW w:w="2927"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特殊设备应配备相应安全防护措施</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特别关注高温、高压、高速运动、电磁辐射等特殊设备，对使用者有培训要求，有安全警示标识和</w:t>
            </w:r>
            <w:r>
              <w:rPr>
                <w:rFonts w:hint="eastAsia" w:ascii="宋体" w:hAnsi="宋体" w:eastAsia="宋体" w:cs="宋体"/>
                <w:color w:val="auto"/>
                <w:sz w:val="21"/>
                <w:szCs w:val="21"/>
              </w:rPr>
              <w:t>安全警示线（黄色）；对于超高速离心机，需要放置在离心室；</w:t>
            </w:r>
            <w:r>
              <w:rPr>
                <w:rFonts w:hint="eastAsia" w:ascii="宋体" w:hAnsi="宋体" w:eastAsia="宋体" w:cs="宋体"/>
                <w:color w:val="auto"/>
                <w:kern w:val="0"/>
                <w:sz w:val="21"/>
                <w:szCs w:val="21"/>
              </w:rPr>
              <w:t>自研自制设备时，须充分考虑安全系数，并有安全防护措施</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所有仪器均经过培训后使用，有安全警示标识，无超高速离心机</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11.2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机械安全</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机械设备应保持清洁整齐，可靠接地</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注要点：机床应保持清洁整齐；严禁在床头、床面、刀架上放一切物件；实验前必须检查机械设备是否可靠接地，防止设备漏电以及在运行中产生静电引发人员触电；热处理加热电炉接地良好，金属物品不能触碰带电部位；实验结束后，应切断电源，整理好场地并将实验用具等摆放整齐，清理好机械设备产生的废渣、屑</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 w:val="0"/>
                <w:bCs w:val="0"/>
                <w:color w:val="auto"/>
                <w:kern w:val="0"/>
                <w:sz w:val="21"/>
                <w:szCs w:val="21"/>
                <w:lang w:eastAsia="zh-CN"/>
              </w:rPr>
              <w:t>无机械设备</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操作机械设备时实验人员应做好个人防护</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速切削机械操作，工作前穿好工作服，戴好防护眼镜，衣袖口应扣紧，长发学生戴好工作帽。工作场所禁戴手套、长围巾、领带、手镯等配饰物，禁穿拖鞋、高跟鞋等；设备在运转时，严禁用手调整；禁止操作人员的身体任一部位进入危险区，如需调整应首先关停机械设备</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cs="宋体"/>
                <w:color w:val="auto"/>
                <w:kern w:val="0"/>
                <w:sz w:val="21"/>
                <w:szCs w:val="21"/>
                <w:lang w:eastAsia="zh-CN"/>
              </w:rPr>
              <w:t>无</w:t>
            </w:r>
            <w:r>
              <w:rPr>
                <w:rFonts w:hint="eastAsia" w:ascii="宋体" w:hAnsi="宋体" w:eastAsia="宋体" w:cs="宋体"/>
                <w:color w:val="auto"/>
                <w:kern w:val="0"/>
                <w:sz w:val="21"/>
                <w:szCs w:val="21"/>
              </w:rPr>
              <w:t>高速切削机械</w:t>
            </w:r>
            <w:r>
              <w:rPr>
                <w:rFonts w:hint="eastAsia" w:ascii="宋体" w:hAnsi="宋体" w:cs="宋体"/>
                <w:color w:val="auto"/>
                <w:kern w:val="0"/>
                <w:sz w:val="21"/>
                <w:szCs w:val="21"/>
                <w:lang w:eastAsia="zh-CN"/>
              </w:rPr>
              <w:t>操作</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铸锻及热处理实验应满足场地和防护要求</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铸造实验场地宽敞、通道畅通，实验时穿好劳动保护服装；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C以上，锻锤空置时应垫有木块</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 w:val="0"/>
                <w:bCs w:val="0"/>
                <w:color w:val="auto"/>
                <w:kern w:val="0"/>
                <w:sz w:val="21"/>
                <w:szCs w:val="21"/>
                <w:lang w:eastAsia="zh-CN"/>
              </w:rPr>
              <w:t>无</w:t>
            </w:r>
            <w:r>
              <w:rPr>
                <w:rFonts w:hint="eastAsia" w:ascii="宋体" w:hAnsi="宋体" w:eastAsia="宋体" w:cs="宋体"/>
                <w:color w:val="auto"/>
                <w:kern w:val="0"/>
                <w:sz w:val="21"/>
                <w:szCs w:val="21"/>
              </w:rPr>
              <w:t>铸锻及热处理实验</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11.2.4</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高空作业应符合相关操作规程</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2米以上高空临边、攀登作业，要穿防滑鞋、使用安全带，有相关安全操作规程</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lang w:eastAsia="zh-CN"/>
              </w:rPr>
              <w:t>无</w:t>
            </w:r>
            <w:r>
              <w:rPr>
                <w:rFonts w:hint="eastAsia" w:ascii="宋体" w:hAnsi="宋体" w:eastAsia="宋体" w:cs="宋体"/>
                <w:color w:val="auto"/>
                <w:kern w:val="0"/>
                <w:sz w:val="21"/>
                <w:szCs w:val="21"/>
              </w:rPr>
              <w:t>高空作业</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11.3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电气安全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电气设备的使用应符合用电安全规范</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关注要点：电气设备所用的保险丝(管)的额定电流应与其负荷容量相适应，无用其它金属线代替保险丝(片)现象；各种电器设备及电线应始终保持干燥，防止浸湿，以防短路引起火灾或烧坏电气设备；</w:t>
            </w:r>
            <w:r>
              <w:rPr>
                <w:rFonts w:hint="eastAsia" w:ascii="宋体" w:hAnsi="宋体" w:eastAsia="宋体" w:cs="宋体"/>
                <w:color w:val="auto"/>
                <w:sz w:val="21"/>
                <w:szCs w:val="21"/>
              </w:rPr>
              <w:t>试验室内的功能间墙面都应设有专用接地母排，并设有多点接地引出端；高压、大电流等强电实验室</w:t>
            </w:r>
            <w:r>
              <w:rPr>
                <w:rFonts w:hint="eastAsia" w:ascii="宋体" w:hAnsi="宋体" w:eastAsia="宋体" w:cs="宋体"/>
                <w:color w:val="auto"/>
                <w:kern w:val="0"/>
                <w:sz w:val="21"/>
                <w:szCs w:val="21"/>
              </w:rPr>
              <w:t>要设定安全距离，按规定设置安全警示牌、安全信号灯、联动式警铃、门锁，有安全隔离装置或屏蔽遮栏（由金属制成，并可靠接地，</w:t>
            </w:r>
            <w:r>
              <w:rPr>
                <w:rFonts w:hint="eastAsia" w:ascii="宋体" w:hAnsi="宋体" w:eastAsia="宋体" w:cs="宋体"/>
                <w:color w:val="auto"/>
                <w:sz w:val="21"/>
                <w:szCs w:val="21"/>
              </w:rPr>
              <w:t>高度不低于2米</w:t>
            </w:r>
            <w:r>
              <w:rPr>
                <w:rFonts w:hint="eastAsia" w:ascii="宋体" w:hAnsi="宋体" w:eastAsia="宋体" w:cs="宋体"/>
                <w:color w:val="auto"/>
                <w:kern w:val="0"/>
                <w:sz w:val="21"/>
                <w:szCs w:val="21"/>
              </w:rPr>
              <w:t>）；控制室（控制台）应铺橡胶、绝缘垫等；</w:t>
            </w:r>
            <w:r>
              <w:rPr>
                <w:rFonts w:hint="eastAsia" w:ascii="宋体" w:hAnsi="宋体" w:eastAsia="宋体" w:cs="宋体"/>
                <w:color w:val="auto"/>
                <w:sz w:val="21"/>
                <w:szCs w:val="21"/>
              </w:rPr>
              <w:t>强电实验室禁止存放易燃、易爆、易腐品，保持通风散热；照明灯应从总开阀上端引出，必须配备干粉灭火器、黄砂箱、铁锹等；应为设备配备残余电流泄放专用的接地系统；禁止在充满可燃气体的环境中使用电动工具；电烙铁有专门搁架，用毕立即切断电源；强磁设备应该配备与大地相连的金属屏蔽网</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操作电气设备应配备合适的防护器具</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强电类实验必须二人以上，操作时应戴绝缘手套；</w:t>
            </w:r>
            <w:r>
              <w:rPr>
                <w:rFonts w:hint="eastAsia" w:ascii="宋体" w:hAnsi="宋体" w:eastAsia="宋体" w:cs="宋体"/>
                <w:color w:val="auto"/>
                <w:sz w:val="21"/>
                <w:szCs w:val="21"/>
              </w:rPr>
              <w:t>静电场所，要保持空气湿润，工作人员要穿防静电的衣服和鞋靴；禁止穿着化纤制品等服饰</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color w:val="auto"/>
                <w:sz w:val="21"/>
                <w:szCs w:val="21"/>
                <w:lang w:eastAsia="zh-CN"/>
              </w:rPr>
              <w:t>无</w:t>
            </w:r>
            <w:r>
              <w:rPr>
                <w:rFonts w:hint="eastAsia" w:ascii="宋体" w:hAnsi="宋体" w:eastAsia="宋体" w:cs="宋体"/>
                <w:color w:val="auto"/>
                <w:sz w:val="21"/>
                <w:szCs w:val="21"/>
              </w:rPr>
              <w:t>强电实验</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11.4</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激光安全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激光实验室配有完备的安全屏蔽设施</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功率较大的激光器有互锁装置、防护罩；激光照射方向不会对他人造成伤害，防止激光发射口及反射镜上扬</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bCs/>
                <w:color w:val="auto"/>
                <w:kern w:val="0"/>
                <w:sz w:val="21"/>
                <w:szCs w:val="21"/>
                <w:lang w:eastAsia="zh-CN"/>
              </w:rPr>
              <w:t>无</w:t>
            </w:r>
            <w:r>
              <w:rPr>
                <w:rFonts w:hint="eastAsia" w:ascii="宋体" w:hAnsi="宋体" w:eastAsia="宋体" w:cs="宋体"/>
                <w:bCs/>
                <w:color w:val="auto"/>
                <w:kern w:val="0"/>
                <w:sz w:val="21"/>
                <w:szCs w:val="21"/>
              </w:rPr>
              <w:t>激光实验室</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激光实验时须佩戴合适的个人防护用具</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操作人员穿戴防护眼镜等防护用品、不带手表等能反光的物品；</w:t>
            </w:r>
            <w:r>
              <w:rPr>
                <w:rFonts w:hint="eastAsia" w:ascii="宋体" w:hAnsi="宋体" w:eastAsia="宋体" w:cs="宋体"/>
                <w:color w:val="auto"/>
                <w:sz w:val="21"/>
                <w:szCs w:val="21"/>
                <w:shd w:val="clear" w:color="auto" w:fill="FFFFFF"/>
              </w:rPr>
              <w:t>禁止直视激光束和它的反向光束，禁止对激光器件做任何目视准直操作；</w:t>
            </w:r>
            <w:r>
              <w:rPr>
                <w:rFonts w:hint="eastAsia" w:ascii="宋体" w:hAnsi="宋体" w:eastAsia="宋体" w:cs="宋体"/>
                <w:bCs/>
                <w:color w:val="auto"/>
                <w:kern w:val="0"/>
                <w:sz w:val="21"/>
                <w:szCs w:val="21"/>
              </w:rPr>
              <w:t>禁止用眼睛检查激光器故障，激光器必须在断电情况下进行检查</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bCs/>
                <w:color w:val="auto"/>
                <w:kern w:val="0"/>
                <w:sz w:val="21"/>
                <w:szCs w:val="21"/>
                <w:lang w:eastAsia="zh-CN"/>
              </w:rPr>
              <w:t>无</w:t>
            </w:r>
            <w:r>
              <w:rPr>
                <w:rFonts w:hint="eastAsia" w:ascii="宋体" w:hAnsi="宋体" w:eastAsia="宋体" w:cs="宋体"/>
                <w:bCs/>
                <w:color w:val="auto"/>
                <w:kern w:val="0"/>
                <w:sz w:val="21"/>
                <w:szCs w:val="21"/>
              </w:rPr>
              <w:t>激光实验</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11.5</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粉尘安全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大量粉状物质的储存与使用场所，应选用防爆型的电气设备</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lang w:eastAsia="zh-CN"/>
              </w:rPr>
              <w:t>无</w:t>
            </w:r>
            <w:r>
              <w:rPr>
                <w:rFonts w:hint="eastAsia" w:ascii="宋体" w:hAnsi="宋体" w:eastAsia="宋体" w:cs="宋体"/>
                <w:color w:val="auto"/>
                <w:kern w:val="0"/>
                <w:sz w:val="21"/>
                <w:szCs w:val="21"/>
              </w:rPr>
              <w:t>大量粉状物质的储存与使用场所</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产生粉尘的实验场所，须穿戴合适的个人防护用具</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粉尘场所应穿防静电棉质衣服，禁止穿化纤材料制作的衣服，工作时必须佩戴防尘口罩和护耳器</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lang w:eastAsia="zh-CN"/>
              </w:rPr>
              <w:t>无</w:t>
            </w:r>
            <w:r>
              <w:rPr>
                <w:rFonts w:hint="eastAsia" w:ascii="宋体" w:hAnsi="宋体" w:eastAsia="宋体" w:cs="宋体"/>
                <w:color w:val="auto"/>
                <w:kern w:val="0"/>
                <w:sz w:val="21"/>
                <w:szCs w:val="21"/>
              </w:rPr>
              <w:t>大量粉状物质的储存与使用场所</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保证实验室粉尘浓度在爆炸限以下，并配备合适的灭火装置</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禁用干粉、水剂型和泡沫型灭火器；粉尘浓度较高的场所，有加湿装置（喷雾）使湿度在65%以上</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lang w:eastAsia="zh-CN"/>
              </w:rPr>
              <w:t>无</w:t>
            </w:r>
            <w:r>
              <w:rPr>
                <w:rFonts w:hint="eastAsia" w:ascii="宋体" w:hAnsi="宋体" w:eastAsia="宋体" w:cs="宋体"/>
                <w:color w:val="auto"/>
                <w:kern w:val="0"/>
                <w:sz w:val="21"/>
                <w:szCs w:val="21"/>
              </w:rPr>
              <w:t>大量粉状物质的储存与使用场所</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特种设备与常规冷热设备</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12.1</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起重类设备</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额定起重量大于规定值的设备须取得《特种设备使用登记证》</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额定起重量大于等于3t且提升高度大于等于2m的起重设备须取得《特种设备使用登记证》，低于额度限定值的可不办理《特种设备使用登记证》</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无起重类设备</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12.1.2</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起重机械操作人员、检验单位须有相关资质</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操作人员须取得《特种设备作业人员证》，持证上岗，并每4年复审一次；委托有资质单位进行定期检验，并将定期检验合格证置于特种设备显著位置</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b w:val="0"/>
                <w:bCs w:val="0"/>
                <w:color w:val="auto"/>
                <w:kern w:val="0"/>
                <w:sz w:val="21"/>
                <w:szCs w:val="21"/>
                <w:lang w:eastAsia="zh-CN"/>
              </w:rPr>
              <w:t>无起重类设备</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12.1.3</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起重机械需定期保养，设置警示标示，安装防护设施</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在用起重机械至少每月进行一次日常维护保养和自行检查，并作记录；制定安全操作规程，并在周边醒目位置张贴警示标识，有必要的防护措施；起重设备声光报警正常，室内起重设备要标有运行通道</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cs="宋体"/>
                <w:b w:val="0"/>
                <w:bCs w:val="0"/>
                <w:color w:val="auto"/>
                <w:kern w:val="0"/>
                <w:sz w:val="21"/>
                <w:szCs w:val="21"/>
                <w:lang w:eastAsia="zh-CN"/>
              </w:rPr>
              <w:t>无起重类设备</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 w:val="0"/>
                <w:bCs w:val="0"/>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12.2</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压力容器</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12.2.1</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规定压力容器</w:t>
            </w:r>
            <w:r>
              <w:rPr>
                <w:rFonts w:hint="eastAsia" w:ascii="宋体" w:hAnsi="宋体" w:eastAsia="宋体" w:cs="宋体"/>
                <w:bCs/>
                <w:color w:val="auto"/>
                <w:kern w:val="0"/>
                <w:sz w:val="21"/>
                <w:szCs w:val="21"/>
              </w:rPr>
              <w:t>须</w:t>
            </w:r>
            <w:r>
              <w:rPr>
                <w:rFonts w:hint="eastAsia" w:ascii="宋体" w:hAnsi="宋体" w:eastAsia="宋体" w:cs="宋体"/>
                <w:color w:val="auto"/>
                <w:kern w:val="0"/>
                <w:sz w:val="21"/>
                <w:szCs w:val="21"/>
              </w:rPr>
              <w:t>取得《特种设备使用登记证》和《压力容器登记卡》</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压力大于0.1MPa且容积大于30L的压力容器，</w:t>
            </w:r>
            <w:r>
              <w:rPr>
                <w:rFonts w:hint="eastAsia" w:ascii="宋体" w:hAnsi="宋体" w:eastAsia="宋体" w:cs="宋体"/>
                <w:bCs/>
                <w:color w:val="auto"/>
                <w:kern w:val="0"/>
                <w:sz w:val="21"/>
                <w:szCs w:val="21"/>
              </w:rPr>
              <w:t>须</w:t>
            </w:r>
            <w:r>
              <w:rPr>
                <w:rFonts w:hint="eastAsia" w:ascii="宋体" w:hAnsi="宋体" w:eastAsia="宋体" w:cs="宋体"/>
                <w:color w:val="auto"/>
                <w:kern w:val="0"/>
                <w:sz w:val="21"/>
                <w:szCs w:val="21"/>
              </w:rPr>
              <w:t>取得《特种设备使用登记证》和《压力容器登记卡》；设备铭牌上标明为简单压力容器不需办理</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实验室两台高压蒸汽灭菌锅，属于固定式压力容器</w:t>
            </w:r>
            <w:r>
              <w:rPr>
                <w:rFonts w:hint="eastAsia" w:ascii="宋体" w:hAnsi="宋体" w:cs="宋体"/>
                <w:bCs/>
                <w:color w:val="auto"/>
                <w:kern w:val="0"/>
                <w:sz w:val="21"/>
                <w:szCs w:val="21"/>
                <w:lang w:val="en-US" w:eastAsia="zh-CN"/>
              </w:rPr>
              <w:t>1类，</w:t>
            </w:r>
            <w:r>
              <w:rPr>
                <w:rFonts w:hint="eastAsia" w:ascii="宋体" w:hAnsi="宋体" w:cs="宋体"/>
                <w:bCs/>
                <w:color w:val="auto"/>
                <w:kern w:val="0"/>
                <w:sz w:val="21"/>
                <w:szCs w:val="21"/>
                <w:lang w:eastAsia="zh-CN"/>
              </w:rPr>
              <w:t>无</w:t>
            </w:r>
            <w:r>
              <w:rPr>
                <w:rFonts w:hint="eastAsia" w:ascii="宋体" w:hAnsi="宋体" w:eastAsia="宋体" w:cs="宋体"/>
                <w:color w:val="auto"/>
                <w:kern w:val="0"/>
                <w:sz w:val="21"/>
                <w:szCs w:val="21"/>
              </w:rPr>
              <w:t>《特种设备使用登记证》和《压力容器登记卡》</w:t>
            </w:r>
            <w:r>
              <w:rPr>
                <w:rFonts w:hint="eastAsia" w:ascii="宋体" w:hAnsi="宋体" w:cs="宋体"/>
                <w:color w:val="auto"/>
                <w:kern w:val="0"/>
                <w:sz w:val="21"/>
                <w:szCs w:val="21"/>
                <w:lang w:eastAsia="zh-CN"/>
              </w:rPr>
              <w:t>，由学校办理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color w:val="auto"/>
                <w:kern w:val="0"/>
                <w:sz w:val="21"/>
                <w:szCs w:val="21"/>
                <w:lang w:eastAsia="zh-CN"/>
              </w:rPr>
              <w:t>学校办理</w:t>
            </w:r>
            <w:r>
              <w:rPr>
                <w:rFonts w:hint="eastAsia" w:ascii="宋体" w:hAnsi="宋体" w:eastAsia="宋体" w:cs="宋体"/>
                <w:color w:val="auto"/>
                <w:kern w:val="0"/>
                <w:sz w:val="21"/>
                <w:szCs w:val="21"/>
              </w:rPr>
              <w:t>特种设备使用登记证》和《压力容器登记卡》</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12.2.2</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压力容器操作人员、检验单位须有相关资质</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操作人员持证上岗，取得《特种设备作业人员证》，并每4年复审一次；委托有资质单位进行定期检验，并将定期检验合格证置于特种设备显著位置；安全阀或压力表等附件需委托有资质单位定期校验或检定</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default" w:ascii="宋体" w:hAnsi="宋体" w:eastAsia="宋体" w:cs="宋体"/>
                <w:bCs/>
                <w:color w:val="auto"/>
                <w:kern w:val="0"/>
                <w:sz w:val="21"/>
                <w:szCs w:val="21"/>
                <w:lang w:val="en-US" w:eastAsia="zh-CN"/>
              </w:rPr>
            </w:pPr>
            <w:r>
              <w:rPr>
                <w:rFonts w:hint="eastAsia" w:ascii="宋体" w:hAnsi="宋体" w:eastAsia="宋体" w:cs="宋体"/>
                <w:color w:val="auto"/>
                <w:kern w:val="0"/>
                <w:sz w:val="21"/>
                <w:szCs w:val="21"/>
              </w:rPr>
              <w:t>压力容器操作人员取得《特种设备作业人员证》</w:t>
            </w:r>
            <w:r>
              <w:rPr>
                <w:rFonts w:hint="eastAsia" w:ascii="宋体" w:hAnsi="宋体" w:cs="宋体"/>
                <w:color w:val="auto"/>
                <w:kern w:val="0"/>
                <w:sz w:val="21"/>
                <w:szCs w:val="21"/>
                <w:lang w:eastAsia="zh-CN"/>
              </w:rPr>
              <w:t>，且在效期内，应于</w:t>
            </w:r>
            <w:r>
              <w:rPr>
                <w:rFonts w:hint="eastAsia" w:ascii="宋体" w:hAnsi="宋体" w:cs="宋体"/>
                <w:color w:val="auto"/>
                <w:kern w:val="0"/>
                <w:sz w:val="21"/>
                <w:szCs w:val="21"/>
                <w:lang w:val="en-US" w:eastAsia="zh-CN"/>
              </w:rPr>
              <w:t>2021年完成首次</w:t>
            </w:r>
            <w:r>
              <w:rPr>
                <w:rFonts w:hint="eastAsia" w:ascii="宋体" w:hAnsi="宋体" w:cs="宋体"/>
                <w:color w:val="auto"/>
                <w:kern w:val="0"/>
                <w:sz w:val="21"/>
                <w:szCs w:val="21"/>
                <w:lang w:eastAsia="zh-CN"/>
              </w:rPr>
              <w:t>定期检验，安全阀或压力表</w:t>
            </w:r>
            <w:r>
              <w:rPr>
                <w:rFonts w:hint="eastAsia" w:ascii="宋体" w:hAnsi="宋体" w:eastAsia="宋体" w:cs="宋体"/>
                <w:color w:val="auto"/>
                <w:kern w:val="0"/>
                <w:sz w:val="21"/>
                <w:szCs w:val="21"/>
              </w:rPr>
              <w:t>需</w:t>
            </w:r>
            <w:r>
              <w:rPr>
                <w:rFonts w:hint="eastAsia" w:ascii="宋体" w:hAnsi="宋体" w:cs="宋体"/>
                <w:color w:val="auto"/>
                <w:kern w:val="0"/>
                <w:sz w:val="21"/>
                <w:szCs w:val="21"/>
                <w:lang w:eastAsia="zh-CN"/>
              </w:rPr>
              <w:t>由学校</w:t>
            </w:r>
            <w:r>
              <w:rPr>
                <w:rFonts w:hint="eastAsia" w:ascii="宋体" w:hAnsi="宋体" w:eastAsia="宋体" w:cs="宋体"/>
                <w:color w:val="auto"/>
                <w:kern w:val="0"/>
                <w:sz w:val="21"/>
                <w:szCs w:val="21"/>
              </w:rPr>
              <w:t>委托有资质单位</w:t>
            </w:r>
            <w:r>
              <w:rPr>
                <w:rFonts w:hint="eastAsia" w:ascii="宋体" w:hAnsi="宋体" w:cs="宋体"/>
                <w:color w:val="auto"/>
                <w:kern w:val="0"/>
                <w:sz w:val="21"/>
                <w:szCs w:val="21"/>
                <w:lang w:eastAsia="zh-CN"/>
              </w:rPr>
              <w:t>每年</w:t>
            </w:r>
            <w:r>
              <w:rPr>
                <w:rFonts w:hint="eastAsia" w:ascii="宋体" w:hAnsi="宋体" w:eastAsia="宋体" w:cs="宋体"/>
                <w:color w:val="auto"/>
                <w:kern w:val="0"/>
                <w:sz w:val="21"/>
                <w:szCs w:val="21"/>
              </w:rPr>
              <w:t>校验或检定</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12.2.3</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压力容器的存放区域合理，有安全警示标识</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大型实验气体罐的存储场所应通风、干燥、防止雨（雪）淋、水浸，避免阳光直射，严禁明火和其它热源；大型实验气体（窒息、可燃类）罐必须放置在室外，周围设置隔离装置、安全警示标识；可燃性性气罐远离火源热源</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color w:val="auto"/>
                <w:kern w:val="0"/>
                <w:sz w:val="21"/>
                <w:szCs w:val="21"/>
                <w:lang w:eastAsia="zh-CN"/>
              </w:rPr>
              <w:t>无</w:t>
            </w:r>
            <w:r>
              <w:rPr>
                <w:rFonts w:hint="eastAsia" w:ascii="宋体" w:hAnsi="宋体" w:eastAsia="宋体" w:cs="宋体"/>
                <w:color w:val="auto"/>
                <w:kern w:val="0"/>
                <w:sz w:val="21"/>
                <w:szCs w:val="21"/>
              </w:rPr>
              <w:t>大型实验气体罐</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12.2.4</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存储可燃、爆炸性气体的气罐满足防爆要求</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容器的电器开关和熔断器都应设置在明显位置，同时应设避雷装置；电气设施是否防爆，避雷装置是否接地</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钢瓶置于实验室，无避雷装置</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12.2.5</w:t>
            </w:r>
          </w:p>
        </w:tc>
        <w:tc>
          <w:tcPr>
            <w:tcW w:w="2927" w:type="dxa"/>
            <w:noWrap w:val="0"/>
            <w:tcMar>
              <w:left w:w="45" w:type="dxa"/>
              <w:right w:w="4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压力容器应有专用管理制度和操作规程，实行使用登记</w:t>
            </w:r>
          </w:p>
        </w:tc>
        <w:tc>
          <w:tcPr>
            <w:tcW w:w="4135" w:type="dxa"/>
            <w:noWrap w:val="0"/>
            <w:tcMar>
              <w:left w:w="45" w:type="dxa"/>
              <w:right w:w="45"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制定大型气体罐管理制度和操作规程，落实维护、保养及安全责任制；实行使用登记制度，及时填写“使用登记表”；定期检查大型实验气体罐外表涂色、腐蚀、变形、磨损、裂纹，附件是否齐全、完好</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color w:val="auto"/>
                <w:kern w:val="0"/>
                <w:sz w:val="21"/>
                <w:szCs w:val="21"/>
                <w:lang w:eastAsia="zh-CN"/>
              </w:rPr>
              <w:t>无</w:t>
            </w:r>
            <w:r>
              <w:rPr>
                <w:rFonts w:hint="eastAsia" w:ascii="宋体" w:hAnsi="宋体" w:eastAsia="宋体" w:cs="宋体"/>
                <w:color w:val="auto"/>
                <w:kern w:val="0"/>
                <w:sz w:val="21"/>
                <w:szCs w:val="21"/>
              </w:rPr>
              <w:t>大型实验气体罐</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12.3</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场（厂）内专用机动车辆</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12.3.1</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取得《厂内机动车辆监督检验报告》</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总务管理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其它相关部门负责</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12.3.2</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操作人员取得《特种设备作业人员证》，持证上岗</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证书在有效期内</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总务管理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其它相关部门负责</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12.3.3</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委托有资质单位进行定期检验</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合格证在有效期内</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总务管理</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其它相关部门负责</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12.4</w:t>
            </w:r>
          </w:p>
        </w:tc>
        <w:tc>
          <w:tcPr>
            <w:tcW w:w="9822" w:type="dxa"/>
            <w:gridSpan w:val="3"/>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加热及制冷装置管理</w:t>
            </w:r>
          </w:p>
        </w:tc>
        <w:tc>
          <w:tcPr>
            <w:tcW w:w="2040"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c>
          <w:tcPr>
            <w:tcW w:w="1421"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12.4.1</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贮存危险化学品的冰箱满足防爆要求</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贮存危险化学品的冰箱为防爆冰箱或经过防爆改造的冰箱，禁止使用无霜型冰箱储存易燃易爆试剂无防爆措施冰箱内不能放置易燃易爆化学品，冰箱门上应注明</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无需低温存放在冰箱的危化品</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12.4.2</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冰箱内存放的物品须标识明确，试剂必须可靠密封</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标识至少包括：品名、使用人、日期等，并经常清理；试剂瓶螺口拧紧，无开口容器；实验室冰箱中不放置食品</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lang w:eastAsia="zh-CN"/>
              </w:rPr>
            </w:pPr>
            <w:r>
              <w:rPr>
                <w:rFonts w:hint="eastAsia" w:ascii="宋体" w:hAnsi="宋体" w:cs="宋体"/>
                <w:bCs/>
                <w:color w:val="auto"/>
                <w:kern w:val="0"/>
                <w:sz w:val="21"/>
                <w:szCs w:val="21"/>
                <w:lang w:eastAsia="zh-CN"/>
              </w:rPr>
              <w:t>符合要求</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12.4.3</w:t>
            </w:r>
          </w:p>
        </w:tc>
        <w:tc>
          <w:tcPr>
            <w:tcW w:w="2927"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9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冰箱、烘箱、电阻炉的使用满足使用期间和空间等要求</w:t>
            </w:r>
          </w:p>
        </w:tc>
        <w:tc>
          <w:tcPr>
            <w:tcW w:w="4135" w:type="dxa"/>
            <w:noWrap w:val="0"/>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冰箱不超期服役（一般使用期限控制为10年），如超期使用需经审批；冰箱周围留出足够空间，周围不堆放杂物，影响散热；烘箱、电阻炉不超期服役（一般使用期限控制为12年），如超期使用需经审批；加热设备应放置在通风干燥处，不直接放置在木桌、木板等易燃物品上，周围有一定的散热空间，设备边上不能放置易燃易爆化学品、气体钢瓶、冰箱、杂物等</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bCs/>
                <w:color w:val="auto"/>
                <w:kern w:val="0"/>
                <w:sz w:val="21"/>
                <w:szCs w:val="21"/>
              </w:rPr>
            </w:pPr>
            <w:r>
              <w:rPr>
                <w:rFonts w:hint="eastAsia" w:ascii="宋体" w:hAnsi="宋体" w:cs="宋体"/>
                <w:bCs/>
                <w:color w:val="auto"/>
                <w:kern w:val="0"/>
                <w:sz w:val="21"/>
                <w:szCs w:val="21"/>
                <w:lang w:eastAsia="zh-CN"/>
              </w:rPr>
              <w:t>符合要求</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12.4.4</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烘箱、电阻炉等加热设备须制定安全操作规程</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加热设备周边醒目位置张贴有高温警示标识，并有必要的防护措施张贴有安全操作规程、警示标识；烘箱等加热设备内不准烘烤易燃易爆试剂及易燃物品；不使用塑料筐等易燃容器盛放实验物品在烘箱等加热设备内烘烤；使用完毕，清理物品、切断电源，确认其冷却至安全温度后方能离开；使用烘箱、电阻炉等加热设备时有人值守（或10-15分钟检查一次），或有实时监控设施；使用中的烘箱、电阻炉要标识使用人姓名</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有</w:t>
            </w:r>
            <w:r>
              <w:rPr>
                <w:rFonts w:hint="eastAsia" w:ascii="宋体" w:hAnsi="宋体" w:eastAsia="宋体" w:cs="宋体"/>
                <w:color w:val="auto"/>
                <w:kern w:val="0"/>
                <w:sz w:val="21"/>
                <w:szCs w:val="21"/>
              </w:rPr>
              <w:t>烘箱、电阻炉等加热设备</w:t>
            </w:r>
            <w:r>
              <w:rPr>
                <w:rFonts w:hint="eastAsia" w:ascii="宋体" w:hAnsi="宋体" w:cs="宋体"/>
                <w:color w:val="auto"/>
                <w:kern w:val="0"/>
                <w:sz w:val="21"/>
                <w:szCs w:val="21"/>
                <w:lang w:eastAsia="zh-CN"/>
              </w:rPr>
              <w:t>的</w:t>
            </w:r>
            <w:r>
              <w:rPr>
                <w:rFonts w:hint="eastAsia" w:ascii="宋体" w:hAnsi="宋体" w:eastAsia="宋体" w:cs="宋体"/>
                <w:color w:val="auto"/>
                <w:kern w:val="0"/>
                <w:sz w:val="21"/>
                <w:szCs w:val="21"/>
              </w:rPr>
              <w:t>安全操作规程</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r>
              <w:rPr>
                <w:rFonts w:hint="eastAsia" w:ascii="宋体" w:hAnsi="宋体" w:cs="宋体"/>
                <w:bCs/>
                <w:color w:val="auto"/>
                <w:kern w:val="0"/>
                <w:sz w:val="21"/>
                <w:szCs w:val="21"/>
                <w:lang w:eastAsia="zh-CN"/>
              </w:rPr>
              <w:t>无需整改</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bCs/>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38"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12.4.5</w:t>
            </w:r>
          </w:p>
        </w:tc>
        <w:tc>
          <w:tcPr>
            <w:tcW w:w="2927"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使用明火电炉或者电吹风须有安全防范举措</w:t>
            </w:r>
          </w:p>
        </w:tc>
        <w:tc>
          <w:tcPr>
            <w:tcW w:w="4135"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涉及化学品的实验室不使用明火电炉；如不可替代必须使用，须有安全防范举措，并经学校安全管理部门审批办理许可证；有许可证使用明火电炉的，其使用位置周围无易燃物品，并配备了灭火器、砂桶等灭火设施；不使用明火电炉加热易燃易爆试剂；明火电炉、电吹风、电热枪等用毕，及时拔除电源插头；不能用纸质、木质等材料自制红外灯烘箱</w:t>
            </w:r>
          </w:p>
        </w:tc>
        <w:tc>
          <w:tcPr>
            <w:tcW w:w="276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无明火电炉使用许可证</w:t>
            </w:r>
          </w:p>
        </w:tc>
        <w:tc>
          <w:tcPr>
            <w:tcW w:w="2040"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向总务申请明火电炉使用许可</w:t>
            </w:r>
          </w:p>
        </w:tc>
        <w:tc>
          <w:tcPr>
            <w:tcW w:w="1421" w:type="dxa"/>
            <w:noWrap w:val="0"/>
            <w:tcMar>
              <w:left w:w="45" w:type="dxa"/>
              <w:right w:w="45" w:type="dxa"/>
            </w:tcMar>
            <w:vAlign w:val="center"/>
          </w:tcPr>
          <w:p>
            <w:pPr>
              <w:keepNext w:val="0"/>
              <w:keepLines w:val="0"/>
              <w:pageBreakBefore w:val="0"/>
              <w:widowControl/>
              <w:kinsoku/>
              <w:wordWrap/>
              <w:overflowPunct/>
              <w:topLinePunct w:val="0"/>
              <w:bidi w:val="0"/>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color w:val="auto"/>
                <w:kern w:val="0"/>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olor w:val="auto"/>
          <w:sz w:val="28"/>
          <w:szCs w:val="32"/>
          <w:lang w:val="en-US" w:eastAsia="zh-CN"/>
        </w:rPr>
      </w:pPr>
      <w:r>
        <w:rPr>
          <w:rFonts w:hint="eastAsia" w:ascii="仿宋_GB2312" w:hAnsi="仿宋_GB2312" w:eastAsia="仿宋_GB2312"/>
          <w:color w:val="auto"/>
          <w:sz w:val="28"/>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olor w:val="auto"/>
          <w:sz w:val="28"/>
          <w:szCs w:val="32"/>
          <w:lang w:val="en-US" w:eastAsia="zh-CN"/>
        </w:rPr>
      </w:pPr>
    </w:p>
    <w:p>
      <w:pPr>
        <w:keepNext w:val="0"/>
        <w:keepLines w:val="0"/>
        <w:pageBreakBefore w:val="0"/>
        <w:widowControl w:val="0"/>
        <w:tabs>
          <w:tab w:val="left" w:pos="12661"/>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olor w:val="auto"/>
          <w:sz w:val="28"/>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olor w:val="auto"/>
          <w:sz w:val="28"/>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olor w:val="auto"/>
          <w:sz w:val="28"/>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hAnsi="仿宋_GB2312" w:eastAsia="仿宋_GB2312"/>
          <w:color w:val="auto"/>
          <w:sz w:val="28"/>
          <w:szCs w:val="32"/>
          <w:lang w:val="en-US" w:eastAsia="zh-CN"/>
        </w:rPr>
      </w:pPr>
      <w:r>
        <w:rPr>
          <w:rFonts w:hint="eastAsia" w:ascii="仿宋_GB2312" w:hAnsi="仿宋_GB2312" w:eastAsia="仿宋_GB2312"/>
          <w:color w:val="auto"/>
          <w:sz w:val="28"/>
          <w:szCs w:val="32"/>
          <w:lang w:val="en-US" w:eastAsia="zh-CN"/>
        </w:rPr>
        <w:t xml:space="preserve">                                                                                           实训实验中心</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right"/>
        <w:textAlignment w:val="auto"/>
        <w:outlineLvl w:val="9"/>
        <w:rPr>
          <w:rFonts w:hint="default" w:ascii="仿宋_GB2312" w:hAnsi="仿宋_GB2312" w:eastAsia="仿宋_GB2312"/>
          <w:color w:val="auto"/>
          <w:sz w:val="28"/>
          <w:szCs w:val="32"/>
          <w:lang w:val="en-US" w:eastAsia="zh-CN"/>
        </w:rPr>
        <w:sectPr>
          <w:footerReference r:id="rId3" w:type="default"/>
          <w:footerReference r:id="rId4" w:type="even"/>
          <w:pgSz w:w="16838" w:h="11906" w:orient="landscape"/>
          <w:pgMar w:top="1134" w:right="850" w:bottom="567" w:left="1134" w:header="851" w:footer="1446" w:gutter="0"/>
          <w:pgBorders>
            <w:top w:val="none" w:sz="0" w:space="0"/>
            <w:left w:val="none" w:sz="0" w:space="0"/>
            <w:bottom w:val="none" w:sz="0" w:space="0"/>
            <w:right w:val="none" w:sz="0" w:space="0"/>
          </w:pgBorders>
          <w:cols w:space="720" w:num="1"/>
          <w:rtlGutter w:val="0"/>
          <w:docGrid w:type="lines" w:linePitch="320" w:charSpace="0"/>
        </w:sectPr>
      </w:pPr>
      <w:r>
        <w:rPr>
          <w:rFonts w:hint="eastAsia" w:ascii="仿宋_GB2312" w:hAnsi="仿宋_GB2312" w:eastAsia="仿宋_GB2312"/>
          <w:color w:val="auto"/>
          <w:sz w:val="28"/>
          <w:szCs w:val="32"/>
          <w:lang w:val="en-US" w:eastAsia="zh-CN"/>
        </w:rPr>
        <w:t xml:space="preserve">                                                                                        2019年5月27</w:t>
      </w:r>
      <w:bookmarkStart w:id="0" w:name="_GoBack"/>
      <w:bookmarkEnd w:id="0"/>
    </w:p>
    <w:p>
      <w:pPr>
        <w:tabs>
          <w:tab w:val="left" w:pos="846"/>
        </w:tabs>
        <w:bidi w:val="0"/>
        <w:jc w:val="left"/>
        <w:rPr>
          <w:rFonts w:hint="eastAsia"/>
          <w:color w:val="auto"/>
          <w:lang w:val="en-US" w:eastAsia="zh-CN"/>
        </w:rPr>
      </w:pPr>
    </w:p>
    <w:sectPr>
      <w:footerReference r:id="rId5" w:type="default"/>
      <w:footerReference r:id="rId6" w:type="even"/>
      <w:pgSz w:w="16838" w:h="11906" w:orient="landscape"/>
      <w:pgMar w:top="1814" w:right="1417" w:bottom="1440" w:left="1474" w:header="851" w:footer="1446" w:gutter="0"/>
      <w:pgBorders>
        <w:top w:val="none" w:sz="0" w:space="0"/>
        <w:left w:val="none" w:sz="0" w:space="0"/>
        <w:bottom w:val="none" w:sz="0" w:space="0"/>
        <w:right w:val="none" w:sz="0" w:space="0"/>
      </w:pgBorders>
      <w:cols w:space="720" w:num="1"/>
      <w:rtlGutter w:val="0"/>
      <w:docGrid w:type="lines" w:linePitch="320"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jc w:val="center"/>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5</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jc w:val="center"/>
      <w:rPr>
        <w:rFonts w:hint="eastAsia"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0"/>
  <w:drawingGridVerticalSpacing w:val="160"/>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F5F21"/>
    <w:rsid w:val="00F843CF"/>
    <w:rsid w:val="022C5171"/>
    <w:rsid w:val="04D92076"/>
    <w:rsid w:val="07170FE0"/>
    <w:rsid w:val="086070D2"/>
    <w:rsid w:val="0A223F3A"/>
    <w:rsid w:val="0BD747D2"/>
    <w:rsid w:val="0D5D1DCD"/>
    <w:rsid w:val="0DC010FF"/>
    <w:rsid w:val="0F3323B8"/>
    <w:rsid w:val="0FAE43AE"/>
    <w:rsid w:val="114469AD"/>
    <w:rsid w:val="13F217A5"/>
    <w:rsid w:val="152F2EEB"/>
    <w:rsid w:val="16F90772"/>
    <w:rsid w:val="1717077A"/>
    <w:rsid w:val="179F5917"/>
    <w:rsid w:val="19CC3512"/>
    <w:rsid w:val="1A242B6A"/>
    <w:rsid w:val="1B8841E9"/>
    <w:rsid w:val="1C5C735C"/>
    <w:rsid w:val="1CBE5885"/>
    <w:rsid w:val="1CC03CEC"/>
    <w:rsid w:val="1DE34349"/>
    <w:rsid w:val="1DED6803"/>
    <w:rsid w:val="21AE399C"/>
    <w:rsid w:val="23E1728F"/>
    <w:rsid w:val="256B256B"/>
    <w:rsid w:val="257339EC"/>
    <w:rsid w:val="27403E3C"/>
    <w:rsid w:val="2A39059A"/>
    <w:rsid w:val="2AC106E8"/>
    <w:rsid w:val="2B02733B"/>
    <w:rsid w:val="2D3242E3"/>
    <w:rsid w:val="2F5E602E"/>
    <w:rsid w:val="2FB034B4"/>
    <w:rsid w:val="31517E8E"/>
    <w:rsid w:val="337B7A02"/>
    <w:rsid w:val="34101A6F"/>
    <w:rsid w:val="34693D32"/>
    <w:rsid w:val="346D436E"/>
    <w:rsid w:val="35136453"/>
    <w:rsid w:val="37846BB3"/>
    <w:rsid w:val="383125FE"/>
    <w:rsid w:val="38696A15"/>
    <w:rsid w:val="39DF38AD"/>
    <w:rsid w:val="3A643052"/>
    <w:rsid w:val="3D3560B1"/>
    <w:rsid w:val="3E1862B4"/>
    <w:rsid w:val="3EEF68C4"/>
    <w:rsid w:val="405D0DAB"/>
    <w:rsid w:val="412D7907"/>
    <w:rsid w:val="42B70B75"/>
    <w:rsid w:val="46095B53"/>
    <w:rsid w:val="47773112"/>
    <w:rsid w:val="47E74555"/>
    <w:rsid w:val="48895485"/>
    <w:rsid w:val="493F66B1"/>
    <w:rsid w:val="497F193B"/>
    <w:rsid w:val="4B9740F8"/>
    <w:rsid w:val="4C9E708B"/>
    <w:rsid w:val="4E4200B6"/>
    <w:rsid w:val="4E4E5ABE"/>
    <w:rsid w:val="51532718"/>
    <w:rsid w:val="51A812F8"/>
    <w:rsid w:val="529D62DE"/>
    <w:rsid w:val="54305644"/>
    <w:rsid w:val="54BD69C4"/>
    <w:rsid w:val="55723291"/>
    <w:rsid w:val="584035F8"/>
    <w:rsid w:val="58B93E20"/>
    <w:rsid w:val="5A6406B2"/>
    <w:rsid w:val="5ABE7D46"/>
    <w:rsid w:val="5B5375A6"/>
    <w:rsid w:val="5C5C4D4D"/>
    <w:rsid w:val="5FB64F79"/>
    <w:rsid w:val="60D81195"/>
    <w:rsid w:val="61AA2C14"/>
    <w:rsid w:val="61E82B8A"/>
    <w:rsid w:val="62837E99"/>
    <w:rsid w:val="63DB6B39"/>
    <w:rsid w:val="656E17F7"/>
    <w:rsid w:val="66171994"/>
    <w:rsid w:val="66940428"/>
    <w:rsid w:val="67482964"/>
    <w:rsid w:val="679D3AD1"/>
    <w:rsid w:val="69153840"/>
    <w:rsid w:val="6A4A606C"/>
    <w:rsid w:val="6D287D0B"/>
    <w:rsid w:val="6E8A1BD3"/>
    <w:rsid w:val="6F8D68C6"/>
    <w:rsid w:val="6F9067BE"/>
    <w:rsid w:val="737C45D0"/>
    <w:rsid w:val="768747E7"/>
    <w:rsid w:val="769629EF"/>
    <w:rsid w:val="77EC52FD"/>
    <w:rsid w:val="79A608D3"/>
    <w:rsid w:val="7D555B54"/>
    <w:rsid w:val="7E3E1D2C"/>
    <w:rsid w:val="7E797461"/>
    <w:rsid w:val="7E8D2587"/>
    <w:rsid w:val="7EF53624"/>
    <w:rsid w:val="7FDC7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link w:val="16"/>
    <w:qFormat/>
    <w:uiPriority w:val="0"/>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仿宋_GB2312" w:hAnsi="宋体" w:eastAsia="仿宋_GB2312"/>
      <w:b/>
      <w:bCs/>
      <w:sz w:val="44"/>
    </w:rPr>
  </w:style>
  <w:style w:type="paragraph" w:styleId="3">
    <w:name w:val="Body Text Indent"/>
    <w:basedOn w:val="1"/>
    <w:qFormat/>
    <w:uiPriority w:val="0"/>
    <w:pPr>
      <w:spacing w:line="600" w:lineRule="exact"/>
      <w:ind w:firstLine="640" w:firstLineChars="200"/>
    </w:pPr>
    <w:rPr>
      <w:rFonts w:ascii="仿宋_GB2312" w:eastAsia="仿宋_GB2312"/>
      <w:sz w:val="32"/>
    </w:rPr>
  </w:style>
  <w:style w:type="paragraph" w:styleId="4">
    <w:name w:val="Date"/>
    <w:basedOn w:val="1"/>
    <w:next w:val="1"/>
    <w:qFormat/>
    <w:uiPriority w:val="0"/>
    <w:pPr>
      <w:ind w:left="100" w:leftChars="2500"/>
    </w:pPr>
    <w:rPr>
      <w:rFonts w:ascii="仿宋_GB2312" w:eastAsia="仿宋_GB2312"/>
      <w:sz w:val="32"/>
    </w:rPr>
  </w:style>
  <w:style w:type="paragraph" w:styleId="5">
    <w:name w:val="Body Text Indent 2"/>
    <w:basedOn w:val="1"/>
    <w:qFormat/>
    <w:uiPriority w:val="0"/>
    <w:pPr>
      <w:spacing w:line="600" w:lineRule="exact"/>
      <w:ind w:firstLine="600"/>
    </w:pPr>
    <w:rPr>
      <w:rFonts w:ascii="仿宋_GB2312" w:eastAsia="仿宋_GB2312"/>
      <w:sz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left="560" w:hanging="560" w:hangingChars="200"/>
    </w:pPr>
    <w:rPr>
      <w:rFonts w:ascii="宋体"/>
      <w:sz w:val="28"/>
    </w:rPr>
  </w:style>
  <w:style w:type="paragraph" w:styleId="10">
    <w:name w:val="Body Text 2"/>
    <w:basedOn w:val="1"/>
    <w:qFormat/>
    <w:uiPriority w:val="0"/>
    <w:pPr>
      <w:spacing w:line="600" w:lineRule="exact"/>
    </w:pPr>
    <w:rPr>
      <w:rFonts w:ascii="仿宋_GB2312" w:eastAsia="仿宋_GB2312"/>
      <w:sz w:val="32"/>
    </w:rPr>
  </w:style>
  <w:style w:type="paragraph" w:styleId="11">
    <w:name w:val="Normal (Web)"/>
    <w:basedOn w:val="1"/>
    <w:qFormat/>
    <w:uiPriority w:val="0"/>
    <w:pPr>
      <w:widowControl/>
      <w:spacing w:before="100" w:beforeLines="0" w:beforeAutospacing="1" w:after="142" w:afterLines="0" w:line="288" w:lineRule="auto"/>
    </w:pPr>
    <w:rPr>
      <w:rFonts w:ascii="宋体" w:hAnsi="宋体" w:eastAsia="宋体" w:cs="宋体"/>
      <w:kern w:val="0"/>
      <w:sz w:val="24"/>
      <w:szCs w:val="24"/>
    </w:rPr>
  </w:style>
  <w:style w:type="paragraph" w:styleId="12">
    <w:name w:val="Title"/>
    <w:basedOn w:val="1"/>
    <w:qFormat/>
    <w:uiPriority w:val="0"/>
    <w:pPr>
      <w:widowControl/>
      <w:jc w:val="center"/>
    </w:pPr>
    <w:rPr>
      <w:b/>
      <w:bCs/>
      <w:kern w:val="0"/>
      <w:sz w:val="24"/>
      <w:lang w:eastAsia="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 Char Char Char"/>
    <w:basedOn w:val="1"/>
    <w:link w:val="15"/>
    <w:qFormat/>
    <w:uiPriority w:val="0"/>
  </w:style>
  <w:style w:type="character" w:styleId="17">
    <w:name w:val="Strong"/>
    <w:basedOn w:val="15"/>
    <w:qFormat/>
    <w:uiPriority w:val="0"/>
    <w:rPr>
      <w:b/>
      <w:bCs/>
    </w:rPr>
  </w:style>
  <w:style w:type="character" w:styleId="18">
    <w:name w:val="page number"/>
    <w:basedOn w:val="15"/>
    <w:qFormat/>
    <w:uiPriority w:val="0"/>
  </w:style>
  <w:style w:type="character" w:styleId="19">
    <w:name w:val="FollowedHyperlink"/>
    <w:basedOn w:val="15"/>
    <w:qFormat/>
    <w:uiPriority w:val="0"/>
    <w:rPr>
      <w:color w:val="800080"/>
      <w:u w:val="single"/>
    </w:rPr>
  </w:style>
  <w:style w:type="character" w:styleId="20">
    <w:name w:val="Hyperlink"/>
    <w:basedOn w:val="15"/>
    <w:qFormat/>
    <w:uiPriority w:val="0"/>
    <w:rPr>
      <w:color w:val="0000FF"/>
      <w:u w:val="single"/>
    </w:rPr>
  </w:style>
  <w:style w:type="paragraph" w:customStyle="1" w:styleId="21">
    <w:name w:val="正文1 Char Char Char"/>
    <w:basedOn w:val="1"/>
    <w:qFormat/>
    <w:uiPriority w:val="0"/>
    <w:pPr>
      <w:spacing w:line="360" w:lineRule="auto"/>
      <w:ind w:firstLine="200" w:firstLineChars="200"/>
    </w:pPr>
  </w:style>
  <w:style w:type="paragraph" w:customStyle="1" w:styleId="22">
    <w:name w:val=" Char Char Char Char Char Char Char Char Char Char"/>
    <w:basedOn w:val="1"/>
    <w:qFormat/>
    <w:uiPriority w:val="0"/>
    <w:pPr>
      <w:tabs>
        <w:tab w:val="left" w:pos="360"/>
      </w:tabs>
    </w:pPr>
  </w:style>
  <w:style w:type="paragraph" w:customStyle="1" w:styleId="23">
    <w:name w:val="Char Char Char Char"/>
    <w:basedOn w:val="1"/>
    <w:qFormat/>
    <w:uiPriority w:val="0"/>
    <w:pPr>
      <w:adjustRightInd w:val="0"/>
      <w:spacing w:line="360" w:lineRule="atLeast"/>
    </w:pPr>
  </w:style>
  <w:style w:type="paragraph" w:styleId="24">
    <w:name w:val="List Paragraph"/>
    <w:basedOn w:val="1"/>
    <w:qFormat/>
    <w:uiPriority w:val="34"/>
    <w:pPr>
      <w:ind w:firstLine="420" w:firstLineChars="200"/>
    </w:pPr>
    <w:rPr>
      <w:rFonts w:ascii="等线" w:hAnsi="等线" w:eastAsia="等线" w:cs="Times New Roman"/>
      <w:szCs w:val="22"/>
    </w:rPr>
  </w:style>
  <w:style w:type="paragraph" w:customStyle="1" w:styleId="25">
    <w:name w:val=" Char"/>
    <w:basedOn w:val="1"/>
    <w:qFormat/>
    <w:uiPriority w:val="0"/>
    <w:pPr>
      <w:widowControl/>
      <w:spacing w:after="160" w:afterLines="0" w:line="240" w:lineRule="exact"/>
      <w:jc w:val="left"/>
    </w:pPr>
  </w:style>
  <w:style w:type="paragraph" w:customStyle="1" w:styleId="26">
    <w:name w:val=" Char Char Char Char Char Char1 Char"/>
    <w:basedOn w:val="1"/>
    <w:qFormat/>
    <w:uiPriority w:val="0"/>
  </w:style>
  <w:style w:type="character" w:customStyle="1" w:styleId="27">
    <w:name w:val="font91"/>
    <w:basedOn w:val="15"/>
    <w:qFormat/>
    <w:uiPriority w:val="0"/>
    <w:rPr>
      <w:sz w:val="18"/>
      <w:szCs w:val="18"/>
    </w:rPr>
  </w:style>
  <w:style w:type="character" w:customStyle="1" w:styleId="28">
    <w:name w:val="font01"/>
    <w:basedOn w:val="15"/>
    <w:qFormat/>
    <w:uiPriority w:val="0"/>
    <w:rPr>
      <w:rFonts w:hint="eastAsia" w:ascii="宋体" w:hAnsi="宋体" w:eastAsia="宋体" w:cs="宋体"/>
      <w:color w:val="000000"/>
      <w:sz w:val="20"/>
      <w:szCs w:val="20"/>
    </w:rPr>
  </w:style>
  <w:style w:type="character" w:customStyle="1" w:styleId="29">
    <w:name w:val="page number"/>
    <w:basedOn w:val="15"/>
    <w:qFormat/>
    <w:uiPriority w:val="0"/>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425</Company>
  <Pages>1</Pages>
  <Words>1469</Words>
  <Characters>8378</Characters>
  <Lines>69</Lines>
  <Paragraphs>19</Paragraphs>
  <TotalTime>2</TotalTime>
  <ScaleCrop>false</ScaleCrop>
  <LinksUpToDate>false</LinksUpToDate>
  <CharactersWithSpaces>9828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2011-08-25T17:34:00Z</dcterms:created>
  <dc:creator>425</dc:creator>
  <cp:lastModifiedBy>偷影子的人</cp:lastModifiedBy>
  <cp:lastPrinted>2019-05-31T03:10:00Z</cp:lastPrinted>
  <dcterms:modified xsi:type="dcterms:W3CDTF">2019-06-03T07:29:21Z</dcterms:modified>
  <dc:title>海南省教育厅</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